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FE879">
      <w:pPr>
        <w:spacing w:after="156" w:afterLines="50"/>
        <w:jc w:val="center"/>
        <w:outlineLvl w:val="1"/>
        <w:rPr>
          <w:rFonts w:hint="default" w:ascii="黑体" w:hAnsi="黑体" w:eastAsia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>青岛市中心聋校教学系统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lang w:val="en-US" w:eastAsia="zh-CN"/>
        </w:rPr>
        <w:t>公开招标公告</w:t>
      </w:r>
    </w:p>
    <w:p w14:paraId="6732E081">
      <w:pPr>
        <w:spacing w:line="360" w:lineRule="auto"/>
        <w:ind w:firstLine="480" w:firstLineChars="200"/>
        <w:rPr>
          <w:rFonts w:hint="eastAsia"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嘉信全过程项目咨询管理有限公司受青岛市中心聋校的委托，对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eastAsia="zh-CN"/>
        </w:rPr>
        <w:t>青岛市中心聋校教学系统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以公开招标方式组织采购，欢迎符合条件的投标人参加投标。</w:t>
      </w:r>
    </w:p>
    <w:p w14:paraId="6765C092">
      <w:pPr>
        <w:spacing w:line="360" w:lineRule="auto"/>
        <w:ind w:firstLine="560" w:firstLineChars="200"/>
        <w:rPr>
          <w:rStyle w:val="4"/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4"/>
          <w:rFonts w:hint="eastAsia"/>
          <w:color w:val="auto"/>
          <w:highlight w:val="none"/>
        </w:rPr>
        <w:t>1.项目编号：</w:t>
      </w:r>
      <w:r>
        <w:rPr>
          <w:rStyle w:val="4"/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JXQGC-01-20240714 </w:t>
      </w:r>
    </w:p>
    <w:p w14:paraId="38144928">
      <w:pPr>
        <w:spacing w:line="360" w:lineRule="auto"/>
        <w:ind w:firstLine="560" w:firstLineChars="200"/>
        <w:rPr>
          <w:rStyle w:val="4"/>
          <w:rFonts w:hint="eastAsia" w:ascii="仿宋" w:hAnsi="仿宋" w:eastAsia="楷体" w:cs="仿宋"/>
          <w:color w:val="auto"/>
          <w:sz w:val="24"/>
          <w:szCs w:val="24"/>
          <w:highlight w:val="none"/>
          <w:lang w:eastAsia="zh-CN"/>
        </w:rPr>
      </w:pPr>
      <w:r>
        <w:rPr>
          <w:rStyle w:val="4"/>
          <w:rFonts w:hint="eastAsia"/>
          <w:color w:val="auto"/>
          <w:highlight w:val="none"/>
        </w:rPr>
        <w:t>2.项目名称：</w:t>
      </w:r>
      <w:r>
        <w:rPr>
          <w:rStyle w:val="4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青岛市中心聋校教学系统</w:t>
      </w:r>
      <w:bookmarkStart w:id="0" w:name="_GoBack"/>
      <w:bookmarkEnd w:id="0"/>
    </w:p>
    <w:p w14:paraId="5F035985">
      <w:pPr>
        <w:spacing w:line="360" w:lineRule="auto"/>
        <w:ind w:firstLine="560" w:firstLineChars="200"/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</w:pPr>
      <w:r>
        <w:rPr>
          <w:rStyle w:val="4"/>
          <w:rFonts w:hint="eastAsia"/>
          <w:color w:val="auto"/>
          <w:highlight w:val="none"/>
        </w:rPr>
        <w:t>3.项目内容：</w:t>
      </w:r>
      <w:r>
        <w:rPr>
          <w:rStyle w:val="4"/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青岛市中心聋校教学系统</w:t>
      </w:r>
      <w:r>
        <w:rPr>
          <w:rStyle w:val="4"/>
          <w:rFonts w:hint="eastAsia" w:ascii="仿宋" w:hAnsi="仿宋" w:eastAsia="仿宋" w:cs="仿宋"/>
          <w:color w:val="auto"/>
          <w:sz w:val="24"/>
          <w:szCs w:val="24"/>
          <w:highlight w:val="none"/>
        </w:rPr>
        <w:t>，具体详见采购需求。</w:t>
      </w:r>
    </w:p>
    <w:p w14:paraId="55B7859F">
      <w:pPr>
        <w:spacing w:line="360" w:lineRule="auto"/>
        <w:ind w:firstLine="560" w:firstLineChars="200"/>
        <w:rPr>
          <w:rStyle w:val="4"/>
          <w:color w:val="auto"/>
          <w:highlight w:val="none"/>
        </w:rPr>
      </w:pPr>
      <w:r>
        <w:rPr>
          <w:rStyle w:val="4"/>
          <w:rFonts w:hint="eastAsia"/>
          <w:color w:val="auto"/>
          <w:highlight w:val="none"/>
        </w:rPr>
        <w:t>4.采购预算：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本项目采购预算为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万元。</w:t>
      </w:r>
    </w:p>
    <w:p w14:paraId="1983EF7F">
      <w:pPr>
        <w:spacing w:line="360" w:lineRule="auto"/>
        <w:ind w:firstLine="560" w:firstLineChars="200"/>
        <w:rPr>
          <w:rStyle w:val="4"/>
          <w:rFonts w:hint="eastAsia"/>
          <w:color w:val="auto"/>
          <w:highlight w:val="none"/>
        </w:rPr>
      </w:pPr>
      <w:r>
        <w:rPr>
          <w:rStyle w:val="4"/>
          <w:rFonts w:hint="eastAsia"/>
          <w:color w:val="auto"/>
          <w:highlight w:val="none"/>
        </w:rPr>
        <w:t>5.投标人资格要求</w:t>
      </w:r>
    </w:p>
    <w:p w14:paraId="3560C6D1">
      <w:pPr>
        <w:spacing w:line="360" w:lineRule="auto"/>
        <w:ind w:firstLine="480" w:firstLineChars="200"/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5.1符合《中华人民共和国政府采购法》第二十二条规定；</w:t>
      </w:r>
    </w:p>
    <w:p w14:paraId="2E8FF97E">
      <w:pPr>
        <w:spacing w:line="360" w:lineRule="auto"/>
        <w:ind w:firstLine="480" w:firstLineChars="200"/>
        <w:rPr>
          <w:rFonts w:hint="default" w:ascii="仿宋" w:hAnsi="仿宋" w:eastAsia="仿宋"/>
          <w:color w:val="auto"/>
          <w:kern w:val="1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  <w:lang w:val="en-US" w:eastAsia="zh-CN"/>
        </w:rPr>
        <w:t>5.2本项目为专门面向中小企业预留份额的采购项目；</w:t>
      </w:r>
    </w:p>
    <w:p w14:paraId="65CC7E44">
      <w:pPr>
        <w:spacing w:line="360" w:lineRule="auto"/>
        <w:ind w:firstLine="480" w:firstLineChars="200"/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5.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招标公告发布之日前三年内无行贿犯罪等重大违法记录；</w:t>
      </w:r>
    </w:p>
    <w:p w14:paraId="4245877A">
      <w:pPr>
        <w:spacing w:line="360" w:lineRule="auto"/>
        <w:ind w:firstLine="480" w:firstLineChars="200"/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5.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通过“信用中国”（www.creditchina.gov.cn）、“中国政府采购网”（www.ccgp.gov.cn）、“信用山东”(http://credit.shandong.gov.cn/)及“信用青岛”（http://www.qingdao.gov.cn/credit/）网站查询，未被列入失信被执行人、重大税收违法案件当事人、采购严重违法失信行为记录等名单的（以上信息由采购人或代理机构开标现场查询，投标人无须提供）；</w:t>
      </w:r>
    </w:p>
    <w:p w14:paraId="0D1DFAD1">
      <w:pPr>
        <w:spacing w:line="360" w:lineRule="auto"/>
        <w:ind w:firstLine="480" w:firstLineChars="200"/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5.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单位负责人为同一人或者存在直接控股、管理关系的不同投标人，不得同时参加该项目的采购活动；</w:t>
      </w:r>
    </w:p>
    <w:p w14:paraId="30F1A682">
      <w:pPr>
        <w:spacing w:line="360" w:lineRule="auto"/>
        <w:ind w:firstLine="480" w:firstLineChars="200"/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5.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本项目不接受联合体投标。</w:t>
      </w:r>
    </w:p>
    <w:p w14:paraId="3A6CDE59">
      <w:pPr>
        <w:spacing w:line="360" w:lineRule="auto"/>
        <w:ind w:firstLine="560" w:firstLineChars="200"/>
        <w:rPr>
          <w:rStyle w:val="4"/>
          <w:rFonts w:hint="eastAsia"/>
          <w:color w:val="auto"/>
          <w:highlight w:val="none"/>
        </w:rPr>
      </w:pPr>
      <w:r>
        <w:rPr>
          <w:rStyle w:val="4"/>
          <w:rFonts w:hint="eastAsia"/>
          <w:color w:val="auto"/>
          <w:highlight w:val="none"/>
        </w:rPr>
        <w:t>6.公告媒介</w:t>
      </w:r>
    </w:p>
    <w:p w14:paraId="0A6F7125">
      <w:pPr>
        <w:spacing w:line="360" w:lineRule="auto"/>
        <w:ind w:firstLine="480" w:firstLineChars="200"/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本次招标公告在青岛市中心聋校官网上发布。</w:t>
      </w:r>
    </w:p>
    <w:p w14:paraId="347F5AB2">
      <w:pPr>
        <w:spacing w:line="360" w:lineRule="auto"/>
        <w:ind w:firstLine="560" w:firstLineChars="200"/>
        <w:rPr>
          <w:rStyle w:val="4"/>
          <w:rFonts w:hint="eastAsia"/>
          <w:color w:val="auto"/>
          <w:highlight w:val="none"/>
        </w:rPr>
      </w:pPr>
      <w:r>
        <w:rPr>
          <w:rStyle w:val="4"/>
          <w:rFonts w:hint="eastAsia"/>
          <w:color w:val="auto"/>
          <w:highlight w:val="none"/>
        </w:rPr>
        <w:t>7.招标文件的获取</w:t>
      </w:r>
    </w:p>
    <w:p w14:paraId="121CE733">
      <w:pPr>
        <w:spacing w:line="360" w:lineRule="auto"/>
        <w:ind w:firstLine="480" w:firstLineChars="200"/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7.</w:t>
      </w:r>
      <w:r>
        <w:rPr>
          <w:rFonts w:ascii="仿宋" w:hAnsi="仿宋" w:eastAsia="仿宋"/>
          <w:color w:val="auto"/>
          <w:kern w:val="1"/>
          <w:sz w:val="24"/>
          <w:szCs w:val="24"/>
          <w:highlight w:val="none"/>
        </w:rPr>
        <w:t>1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时间：自202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年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月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日起至202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年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月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日，每天上午9：00至11：30，下午13：30至16：30（北京时间，节假日除外，下同）；</w:t>
      </w:r>
    </w:p>
    <w:p w14:paraId="4F9F2C87">
      <w:pPr>
        <w:spacing w:line="360" w:lineRule="auto"/>
        <w:ind w:firstLine="480" w:firstLineChars="200"/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7</w:t>
      </w:r>
      <w:r>
        <w:rPr>
          <w:rFonts w:ascii="仿宋" w:hAnsi="仿宋" w:eastAsia="仿宋"/>
          <w:color w:val="auto"/>
          <w:kern w:val="1"/>
          <w:sz w:val="24"/>
          <w:szCs w:val="24"/>
          <w:highlight w:val="none"/>
        </w:rPr>
        <w:t>.2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地点：青岛市市北区台柳路196号和达新都汇三层313室；</w:t>
      </w:r>
    </w:p>
    <w:p w14:paraId="4F74B688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7.</w:t>
      </w:r>
      <w:r>
        <w:rPr>
          <w:rFonts w:ascii="仿宋" w:hAnsi="仿宋" w:eastAsia="仿宋"/>
          <w:color w:val="auto"/>
          <w:kern w:val="1"/>
          <w:sz w:val="24"/>
          <w:szCs w:val="24"/>
          <w:highlight w:val="none"/>
        </w:rPr>
        <w:t>3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方式：在获取招标文件时间内需携带营业执照复印件加盖投标人公章，同时以下两项提供任意一项：</w:t>
      </w:r>
    </w:p>
    <w:p w14:paraId="73EE2D30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（1）法定代表人购买招标文件需提供法定代表人身份证明原件（格式自拟，须附法定代表人身份证正反面照片并加盖公章）；</w:t>
      </w:r>
    </w:p>
    <w:p w14:paraId="65EE1450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（2）授权委托人购买招标文件需提供授权委托书原件（格式自拟，须附法定代表人及授权委托人身份证正反面照片并加盖公章）；</w:t>
      </w:r>
    </w:p>
    <w:p w14:paraId="7DF73CE7">
      <w:pPr>
        <w:spacing w:line="360" w:lineRule="auto"/>
        <w:ind w:firstLine="480" w:firstLineChars="200"/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按照上述时间、地点获取招标文件（本项目不接受邮寄报名）；</w:t>
      </w:r>
    </w:p>
    <w:p w14:paraId="10780DE2">
      <w:pPr>
        <w:spacing w:line="360" w:lineRule="auto"/>
        <w:ind w:firstLine="480" w:firstLineChars="200"/>
        <w:rPr>
          <w:rFonts w:ascii="仿宋" w:hAnsi="仿宋" w:eastAsia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7.</w:t>
      </w:r>
      <w:r>
        <w:rPr>
          <w:rFonts w:ascii="仿宋" w:hAnsi="仿宋" w:eastAsia="仿宋"/>
          <w:color w:val="auto"/>
          <w:kern w:val="1"/>
          <w:sz w:val="24"/>
          <w:szCs w:val="24"/>
          <w:highlight w:val="none"/>
        </w:rPr>
        <w:t>4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售价：每套300元整人民币（现金），售后不退；</w:t>
      </w:r>
    </w:p>
    <w:p w14:paraId="20832774">
      <w:pPr>
        <w:spacing w:line="360" w:lineRule="auto"/>
        <w:ind w:firstLine="480" w:firstLineChars="200"/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7.</w:t>
      </w:r>
      <w:r>
        <w:rPr>
          <w:rFonts w:ascii="仿宋" w:hAnsi="仿宋" w:eastAsia="仿宋"/>
          <w:color w:val="auto"/>
          <w:kern w:val="1"/>
          <w:sz w:val="24"/>
          <w:szCs w:val="24"/>
          <w:highlight w:val="none"/>
        </w:rPr>
        <w:t>5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未按规定获取的招标文件不受法律保护且无资格参与本项目投标，由此引起的一切后果，投标人自负。</w:t>
      </w:r>
    </w:p>
    <w:p w14:paraId="6A03AA11">
      <w:pPr>
        <w:spacing w:line="360" w:lineRule="auto"/>
        <w:ind w:firstLine="560" w:firstLineChars="200"/>
        <w:rPr>
          <w:rStyle w:val="4"/>
          <w:rFonts w:hint="eastAsia"/>
          <w:color w:val="auto"/>
          <w:highlight w:val="none"/>
        </w:rPr>
      </w:pPr>
      <w:r>
        <w:rPr>
          <w:rStyle w:val="4"/>
          <w:rFonts w:hint="eastAsia"/>
          <w:color w:val="auto"/>
          <w:highlight w:val="none"/>
        </w:rPr>
        <w:t>8.投标文件递交时间以及地点</w:t>
      </w:r>
    </w:p>
    <w:p w14:paraId="740EF8F0">
      <w:pPr>
        <w:wordWrap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8.</w:t>
      </w:r>
      <w:r>
        <w:rPr>
          <w:rFonts w:ascii="仿宋" w:hAnsi="仿宋" w:eastAsia="仿宋"/>
          <w:color w:val="auto"/>
          <w:kern w:val="1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时间：202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时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分起至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时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分止。</w:t>
      </w:r>
    </w:p>
    <w:p w14:paraId="3454C530">
      <w:pPr>
        <w:spacing w:line="360" w:lineRule="auto"/>
        <w:ind w:firstLine="480" w:firstLineChars="200"/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8.2地点：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青岛市市北区台柳路196号和达新都汇三层309开标室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。</w:t>
      </w:r>
    </w:p>
    <w:p w14:paraId="0E67A43C">
      <w:pPr>
        <w:tabs>
          <w:tab w:val="left" w:pos="6113"/>
        </w:tabs>
        <w:spacing w:line="360" w:lineRule="auto"/>
        <w:ind w:firstLine="560" w:firstLineChars="200"/>
        <w:rPr>
          <w:rStyle w:val="4"/>
          <w:rFonts w:hint="eastAsia"/>
          <w:color w:val="auto"/>
          <w:highlight w:val="none"/>
        </w:rPr>
      </w:pPr>
      <w:r>
        <w:rPr>
          <w:rStyle w:val="4"/>
          <w:rFonts w:hint="eastAsia"/>
          <w:color w:val="auto"/>
          <w:highlight w:val="none"/>
        </w:rPr>
        <w:t>9.开标时间以及地点</w:t>
      </w:r>
    </w:p>
    <w:p w14:paraId="7E619AD2">
      <w:pPr>
        <w:wordWrap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9.</w:t>
      </w:r>
      <w:r>
        <w:rPr>
          <w:rFonts w:ascii="仿宋" w:hAnsi="仿宋" w:eastAsia="仿宋"/>
          <w:color w:val="auto"/>
          <w:kern w:val="1"/>
          <w:sz w:val="24"/>
          <w:szCs w:val="24"/>
          <w:highlight w:val="none"/>
        </w:rPr>
        <w:t>1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时间：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时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分。</w:t>
      </w:r>
    </w:p>
    <w:p w14:paraId="0D99BC64">
      <w:pPr>
        <w:spacing w:line="360" w:lineRule="auto"/>
        <w:ind w:firstLine="480" w:firstLineChars="200"/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9.2地点：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青岛市市北区台柳路196号和达新都汇三层309开标室。</w:t>
      </w:r>
    </w:p>
    <w:p w14:paraId="7CFE9DC9">
      <w:pPr>
        <w:spacing w:line="360" w:lineRule="auto"/>
        <w:ind w:firstLine="560" w:firstLineChars="200"/>
        <w:rPr>
          <w:rStyle w:val="4"/>
          <w:rFonts w:hint="eastAsia"/>
          <w:color w:val="auto"/>
          <w:highlight w:val="none"/>
        </w:rPr>
      </w:pPr>
      <w:r>
        <w:rPr>
          <w:rStyle w:val="4"/>
          <w:rFonts w:hint="eastAsia"/>
          <w:color w:val="auto"/>
          <w:highlight w:val="none"/>
        </w:rPr>
        <w:t>10.联系方式</w:t>
      </w:r>
    </w:p>
    <w:p w14:paraId="19FF1A17">
      <w:pPr>
        <w:spacing w:line="360" w:lineRule="auto"/>
        <w:ind w:firstLine="480" w:firstLineChars="200"/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 xml:space="preserve">10.1招 标 人：青岛市中心聋校 </w:t>
      </w:r>
    </w:p>
    <w:p w14:paraId="048C9E1A">
      <w:pPr>
        <w:spacing w:line="360" w:lineRule="auto"/>
        <w:ind w:firstLine="960" w:firstLineChars="400"/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地    址：青岛市市北区佳木斯路31号</w:t>
      </w:r>
    </w:p>
    <w:p w14:paraId="213CAE8E">
      <w:pPr>
        <w:spacing w:line="360" w:lineRule="auto"/>
        <w:ind w:firstLine="960" w:firstLineChars="400"/>
        <w:rPr>
          <w:rFonts w:ascii="仿宋" w:hAnsi="仿宋" w:eastAsia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联 系 人：李主任</w:t>
      </w:r>
    </w:p>
    <w:p w14:paraId="671E47A4">
      <w:pPr>
        <w:spacing w:line="360" w:lineRule="auto"/>
        <w:ind w:firstLine="960" w:firstLineChars="400"/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联系方式：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0532-85641911</w:t>
      </w:r>
    </w:p>
    <w:p w14:paraId="7DF71A08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10.2</w:t>
      </w: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代理机构：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嘉信全过程项目咨询管理有限公司</w:t>
      </w:r>
    </w:p>
    <w:p w14:paraId="575229AF">
      <w:pPr>
        <w:spacing w:line="360" w:lineRule="auto"/>
        <w:ind w:left="479" w:leftChars="228" w:firstLine="540" w:firstLineChars="225"/>
        <w:rPr>
          <w:rFonts w:ascii="仿宋" w:hAnsi="仿宋" w:eastAsia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地    址：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青岛市市北区台柳路196号和达新都汇三层</w:t>
      </w:r>
    </w:p>
    <w:p w14:paraId="45F2A736">
      <w:pPr>
        <w:spacing w:line="360" w:lineRule="auto"/>
        <w:ind w:firstLine="1020" w:firstLineChars="425"/>
        <w:rPr>
          <w:rFonts w:ascii="仿宋" w:hAnsi="仿宋" w:eastAsia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电子信箱：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jiaxinzhaobiao@163.com</w:t>
      </w:r>
    </w:p>
    <w:p w14:paraId="590FA62B">
      <w:pPr>
        <w:spacing w:line="360" w:lineRule="auto"/>
        <w:ind w:firstLine="1020" w:firstLineChars="425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联 系 人：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周涛</w:t>
      </w:r>
    </w:p>
    <w:p w14:paraId="27E4B913">
      <w:pPr>
        <w:spacing w:line="360" w:lineRule="auto"/>
        <w:ind w:firstLine="1020" w:firstLineChars="425"/>
        <w:rPr>
          <w:rFonts w:ascii="仿宋" w:hAnsi="仿宋" w:eastAsia="仿宋"/>
          <w:color w:val="auto"/>
          <w:kern w:val="1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  <w:t>电    话：</w:t>
      </w:r>
      <w:r>
        <w:rPr>
          <w:rFonts w:hint="eastAsia" w:ascii="仿宋" w:hAnsi="仿宋" w:eastAsia="仿宋"/>
          <w:color w:val="auto"/>
          <w:kern w:val="1"/>
          <w:sz w:val="24"/>
          <w:szCs w:val="24"/>
          <w:highlight w:val="none"/>
        </w:rPr>
        <w:t>13605327893</w:t>
      </w:r>
    </w:p>
    <w:p w14:paraId="2AC12E5B">
      <w:pPr>
        <w:spacing w:line="360" w:lineRule="auto"/>
        <w:ind w:firstLine="960" w:firstLineChars="400"/>
        <w:jc w:val="left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</w:pPr>
    </w:p>
    <w:p w14:paraId="41084CDC">
      <w:pPr>
        <w:wordWrap w:val="0"/>
        <w:spacing w:line="360" w:lineRule="auto"/>
        <w:jc w:val="right"/>
        <w:rPr>
          <w:rFonts w:hint="eastAsia" w:ascii="仿宋" w:hAnsi="仿宋" w:eastAsia="仿宋" w:cs="仿宋"/>
          <w:color w:val="auto"/>
          <w:kern w:val="1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MTExNzNiNWE2NjhiN2Q0NTkwZWU2MTgwOGU5M2EifQ=="/>
  </w:docVars>
  <w:rsids>
    <w:rsidRoot w:val="00000000"/>
    <w:rsid w:val="00623318"/>
    <w:rsid w:val="0092418E"/>
    <w:rsid w:val="07C3475D"/>
    <w:rsid w:val="12132C48"/>
    <w:rsid w:val="160D0741"/>
    <w:rsid w:val="2A987932"/>
    <w:rsid w:val="2E79462E"/>
    <w:rsid w:val="39627067"/>
    <w:rsid w:val="46D572F6"/>
    <w:rsid w:val="48A36F7C"/>
    <w:rsid w:val="4F0D6D22"/>
    <w:rsid w:val="50C12922"/>
    <w:rsid w:val="51383CBB"/>
    <w:rsid w:val="540665BF"/>
    <w:rsid w:val="5C6D2BF4"/>
    <w:rsid w:val="612C1C09"/>
    <w:rsid w:val="648541F7"/>
    <w:rsid w:val="65974A0F"/>
    <w:rsid w:val="6F3820BF"/>
    <w:rsid w:val="7D73046A"/>
    <w:rsid w:val="7DA5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楷体 (中文) 楷体"/>
    <w:qFormat/>
    <w:uiPriority w:val="0"/>
    <w:rPr>
      <w:rFonts w:ascii="楷体" w:hAnsi="楷体" w:eastAsia="楷体"/>
      <w:kern w:val="1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2023-06-05T11:13:00Z</dcterms:created>
  <dc:creator>49212</dc:creator>
  <cp:lastModifiedBy>WPS_1546320641</cp:lastModifiedBy>
  <dcterms:modified xsi:type="dcterms:W3CDTF">2024-07-25T06:37:56Z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61958AFBABBE4709BB25C3CC0CD3FDD0_12</vt:lpwstr>
  </property>
</Properties>
</file>