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755" w:x="3199" w:y="4002"/>
        <w:widowControl w:val="0"/>
        <w:autoSpaceDE w:val="0"/>
        <w:autoSpaceDN w:val="0"/>
        <w:spacing w:line="1001" w:lineRule="exact"/>
        <w:rPr>
          <w:rFonts w:ascii="SimHei" w:hAnsi="Calibri"/>
          <w:color w:val="000000"/>
          <w:sz w:val="100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z w:val="100"/>
          <w:szCs w:val="22"/>
          <w:lang w:val="en-US" w:eastAsia="en-US" w:bidi="ar-SA"/>
        </w:rPr>
        <w:t>检</w:t>
      </w:r>
      <w:r>
        <w:rPr>
          <w:rFonts w:ascii="SimHei" w:hAnsi="Calibri"/>
          <w:color w:val="000000"/>
          <w:spacing w:val="5"/>
          <w:sz w:val="100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100"/>
          <w:szCs w:val="22"/>
          <w:lang w:val="en-US" w:eastAsia="en-US" w:bidi="ar-SA"/>
        </w:rPr>
        <w:t>验</w:t>
      </w:r>
      <w:r>
        <w:rPr>
          <w:rFonts w:ascii="SimHei" w:hAnsi="Calibri"/>
          <w:color w:val="000000"/>
          <w:spacing w:val="5"/>
          <w:sz w:val="100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100"/>
          <w:szCs w:val="22"/>
          <w:lang w:val="en-US" w:eastAsia="en-US" w:bidi="ar-SA"/>
        </w:rPr>
        <w:t>报</w:t>
      </w:r>
      <w:r>
        <w:rPr>
          <w:rFonts w:ascii="SimHei" w:hAnsi="Calibri"/>
          <w:color w:val="000000"/>
          <w:spacing w:val="5"/>
          <w:sz w:val="100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100"/>
          <w:szCs w:val="22"/>
          <w:lang w:val="en-US" w:eastAsia="en-US" w:bidi="ar-SA"/>
        </w:rPr>
        <w:t>告</w:t>
      </w:r>
    </w:p>
    <w:p>
      <w:pPr>
        <w:framePr w:w="2147" w:x="5004" w:y="5100"/>
        <w:widowControl w:val="0"/>
        <w:autoSpaceDE w:val="0"/>
        <w:autoSpaceDN w:val="0"/>
        <w:spacing w:line="371" w:lineRule="exact"/>
        <w:rPr>
          <w:rFonts w:ascii="AISWNV+MicrosoftYaHei-Bold" w:hAnsi="Calibri"/>
          <w:color w:val="000000"/>
          <w:sz w:val="28"/>
          <w:szCs w:val="22"/>
          <w:lang w:val="en-US" w:eastAsia="en-US" w:bidi="ar-SA"/>
        </w:rPr>
      </w:pPr>
      <w:r>
        <w:rPr>
          <w:rFonts w:ascii="AISWNV+MicrosoftYaHei-Bold" w:hAnsi="Calibri"/>
          <w:color w:val="000000"/>
          <w:sz w:val="28"/>
          <w:szCs w:val="22"/>
          <w:lang w:val="en-US" w:eastAsia="en-US" w:bidi="ar-SA"/>
        </w:rPr>
        <w:t>TEST</w:t>
      </w:r>
      <w:r>
        <w:rPr>
          <w:rFonts w:ascii="AISWNV+MicrosoftYaHei-Bold" w:hAnsi="Calibr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AISWNV+MicrosoftYaHei-Bold" w:hAnsi="Calibri"/>
          <w:color w:val="000000"/>
          <w:spacing w:val="1"/>
          <w:sz w:val="28"/>
          <w:szCs w:val="22"/>
          <w:lang w:val="en-US" w:eastAsia="en-US" w:bidi="ar-SA"/>
        </w:rPr>
        <w:t>REPORT</w:t>
      </w:r>
    </w:p>
    <w:p>
      <w:pPr>
        <w:framePr w:w="1826" w:x="5165" w:y="6557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2"/>
          <w:szCs w:val="22"/>
          <w:lang w:val="en-US" w:eastAsia="en-US" w:bidi="ar-SA"/>
        </w:rPr>
        <w:t>NO：23-013088</w:t>
      </w:r>
    </w:p>
    <w:p>
      <w:pPr>
        <w:framePr w:w="2803" w:x="2455" w:y="8699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SimSun" w:hAnsi="NSimSun" w:cs="NSimSun"/>
          <w:color w:val="000000"/>
          <w:spacing w:val="2"/>
          <w:sz w:val="32"/>
          <w:szCs w:val="22"/>
          <w:lang w:val="en-US" w:eastAsia="en-US" w:bidi="ar-SA"/>
        </w:rPr>
        <w:t>产品名称：</w:t>
      </w:r>
      <w:r>
        <w:rPr>
          <w:rFonts w:hAnsi="Calibr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-1"/>
          <w:sz w:val="32"/>
          <w:szCs w:val="22"/>
          <w:lang w:val="en-US" w:eastAsia="en-US" w:bidi="ar-SA"/>
        </w:rPr>
        <w:t>校服</w:t>
      </w:r>
    </w:p>
    <w:p>
      <w:pPr>
        <w:framePr w:w="5676" w:x="2455" w:y="9654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SimSun" w:hAnsi="NSimSun" w:cs="NSimSun"/>
          <w:color w:val="000000"/>
          <w:spacing w:val="2"/>
          <w:sz w:val="32"/>
          <w:szCs w:val="22"/>
          <w:lang w:val="en-US" w:eastAsia="en-US" w:bidi="ar-SA"/>
        </w:rPr>
        <w:t>委托单位：</w:t>
      </w:r>
      <w:r>
        <w:rPr>
          <w:rFonts w:hAnsi="Calibr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-1"/>
          <w:sz w:val="32"/>
          <w:szCs w:val="22"/>
          <w:lang w:val="en-US" w:eastAsia="en-US" w:bidi="ar-SA"/>
        </w:rPr>
        <w:t>青岛市中心聋校</w:t>
      </w:r>
    </w:p>
    <w:p>
      <w:pPr>
        <w:framePr w:w="5676" w:x="2455" w:y="9654"/>
        <w:widowControl w:val="0"/>
        <w:autoSpaceDE w:val="0"/>
        <w:autoSpaceDN w:val="0"/>
        <w:spacing w:before="636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SimSun" w:hAnsi="NSimSun" w:cs="NSimSun"/>
          <w:color w:val="000000"/>
          <w:spacing w:val="2"/>
          <w:sz w:val="32"/>
          <w:szCs w:val="22"/>
          <w:lang w:val="en-US" w:eastAsia="en-US" w:bidi="ar-SA"/>
        </w:rPr>
        <w:t>生产单位：</w:t>
      </w:r>
      <w:r>
        <w:rPr>
          <w:rFonts w:hAnsi="Calibr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-1"/>
          <w:sz w:val="32"/>
          <w:szCs w:val="22"/>
          <w:lang w:val="en-US" w:eastAsia="en-US" w:bidi="ar-SA"/>
        </w:rPr>
        <w:t>青岛怡怡纺织品有限公司</w:t>
      </w:r>
    </w:p>
    <w:p>
      <w:pPr>
        <w:framePr w:w="5676" w:x="2455" w:y="9654"/>
        <w:widowControl w:val="0"/>
        <w:autoSpaceDE w:val="0"/>
        <w:autoSpaceDN w:val="0"/>
        <w:spacing w:before="636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SimSun" w:hAnsi="NSimSun" w:cs="NSimSun"/>
          <w:color w:val="000000"/>
          <w:spacing w:val="2"/>
          <w:sz w:val="32"/>
          <w:szCs w:val="22"/>
          <w:lang w:val="en-US" w:eastAsia="en-US" w:bidi="ar-SA"/>
        </w:rPr>
        <w:t>检验类别：</w:t>
      </w:r>
      <w:r>
        <w:rPr>
          <w:rFonts w:hAnsi="Calibr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-1"/>
          <w:sz w:val="32"/>
          <w:szCs w:val="22"/>
          <w:lang w:val="en-US" w:eastAsia="en-US" w:bidi="ar-SA"/>
        </w:rPr>
        <w:t>委托检验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72.1pt;height:2.95pt;margin-top:451.15pt;margin-left:215.5pt;mso-position-horizontal-relative:page;mso-position-vertical-relative:page;position:absolute;z-index:-251636736">
            <v:imagedata r:id="rId4" o:title=""/>
          </v:shape>
        </w:pict>
      </w:r>
      <w:r>
        <w:rPr>
          <w:noProof/>
        </w:rPr>
        <w:pict>
          <v:shape id="_x0000_s1026" type="#_x0000_t75" style="width:272.1pt;height:2.95pt;margin-top:498.9pt;margin-left:215.5pt;mso-position-horizontal-relative:page;mso-position-vertical-relative:page;position:absolute;z-index:-251637760">
            <v:imagedata r:id="rId4" o:title=""/>
          </v:shape>
        </w:pict>
      </w:r>
      <w:r>
        <w:rPr>
          <w:noProof/>
        </w:rPr>
        <w:pict>
          <v:shape id="_x0000_s1027" type="#_x0000_t75" style="width:272.1pt;height:2.95pt;margin-top:546.7pt;margin-left:215.5pt;mso-position-horizontal-relative:page;mso-position-vertical-relative:page;position:absolute;z-index:-251638784">
            <v:imagedata r:id="rId4" o:title=""/>
          </v:shape>
        </w:pict>
      </w:r>
      <w:r>
        <w:rPr>
          <w:noProof/>
        </w:rPr>
        <w:pict>
          <v:shape id="_x0000_s1028" type="#_x0000_t75" style="width:272.1pt;height:2.95pt;margin-top:594.45pt;margin-left:215.5pt;mso-position-horizontal-relative:page;mso-position-vertical-relative:page;position:absolute;z-index:-251643904">
            <v:imagedata r:id="rId5" o:title=""/>
          </v:shape>
        </w:pict>
      </w:r>
      <w:r>
        <w:rPr>
          <w:noProof/>
        </w:rPr>
        <w:pict>
          <v:shape id="_x0000_s1029" type="#_x0000_t75" style="width:326pt;height:89.85pt;margin-top:85.65pt;margin-left:137.7pt;mso-position-horizontal-relative:page;mso-position-vertical-relative:page;position:absolute;z-index:-251650048">
            <v:imagedata r:id="rId6" o:title=""/>
          </v:shape>
        </w:pict>
      </w:r>
      <w:r>
        <w:rPr>
          <w:noProof/>
        </w:rPr>
        <w:pict>
          <v:shape id="_x0000_s1030" type="#_x0000_t75" style="width:419.85pt;height:65pt;margin-top:683.85pt;margin-left:86.7pt;mso-position-horizontal-relative:page;mso-position-vertical-relative:page;position:absolute;z-index:-251658240">
            <v:imagedata r:id="rId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85" w:x="3857" w:y="913"/>
        <w:widowControl w:val="0"/>
        <w:autoSpaceDE w:val="0"/>
        <w:autoSpaceDN w:val="0"/>
        <w:spacing w:line="281" w:lineRule="exact"/>
        <w:ind w:left="425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青岛市产品质量检验研究院</w:t>
      </w:r>
    </w:p>
    <w:p>
      <w:pPr>
        <w:framePr w:w="4485" w:x="3857" w:y="913"/>
        <w:widowControl w:val="0"/>
        <w:autoSpaceDE w:val="0"/>
        <w:autoSpaceDN w:val="0"/>
        <w:spacing w:before="58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国家生态纺织品质量检验检测中心</w:t>
      </w:r>
    </w:p>
    <w:p>
      <w:pPr>
        <w:framePr w:w="1802" w:x="5141" w:y="1719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检</w:t>
      </w:r>
      <w:r>
        <w:rPr>
          <w:rFonts w:ascii="SimSun" w:eastAsiaTheme="minorEastAsia" w:hAnsiTheme="minorHAnsi" w:cstheme="minorBidi"/>
          <w:color w:val="000000"/>
          <w:spacing w:val="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验</w:t>
      </w:r>
      <w:r>
        <w:rPr>
          <w:rFonts w:ascii="SimSun" w:eastAsiaTheme="minorEastAsia" w:hAnsiTheme="minorHAnsi" w:cstheme="minorBidi"/>
          <w:color w:val="000000"/>
          <w:spacing w:val="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报</w:t>
      </w:r>
      <w:r>
        <w:rPr>
          <w:rFonts w:ascii="SimSun" w:eastAsiaTheme="minorEastAsia" w:hAnsiTheme="minorHAnsi" w:cstheme="minorBidi"/>
          <w:color w:val="000000"/>
          <w:spacing w:val="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告</w:t>
      </w:r>
    </w:p>
    <w:p>
      <w:pPr>
        <w:framePr w:w="2414" w:x="8489" w:y="1882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报告编号:</w:t>
      </w:r>
      <w:r>
        <w:rPr>
          <w:rFonts w:ascii="SimSun" w:eastAsiaTheme="minorEastAsia" w:hAnsiTheme="minorHAnsi" w:cstheme="minorBidi"/>
          <w:color w:val="000000"/>
          <w:spacing w:val="-22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23-013088</w:t>
      </w:r>
    </w:p>
    <w:p>
      <w:pPr>
        <w:framePr w:w="2414" w:x="8489" w:y="1882"/>
        <w:widowControl w:val="0"/>
        <w:autoSpaceDE w:val="0"/>
        <w:autoSpaceDN w:val="0"/>
        <w:spacing w:before="36" w:line="240" w:lineRule="exact"/>
        <w:ind w:left="199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校验码:</w:t>
      </w:r>
      <w:r>
        <w:rPr>
          <w:rFonts w:ascii="SimSun" w:eastAsiaTheme="minorEastAsia" w:hAnsiTheme="minorHAnsi" w:cstheme="minorBidi"/>
          <w:color w:val="000000"/>
          <w:spacing w:val="-22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C17ECDAAFC</w:t>
      </w:r>
    </w:p>
    <w:p>
      <w:pPr>
        <w:framePr w:w="2414" w:x="8489" w:y="1882"/>
        <w:widowControl w:val="0"/>
        <w:autoSpaceDE w:val="0"/>
        <w:autoSpaceDN w:val="0"/>
        <w:spacing w:before="85" w:line="199" w:lineRule="exact"/>
        <w:ind w:left="535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第1页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共5页</w:t>
      </w:r>
    </w:p>
    <w:p>
      <w:pPr>
        <w:framePr w:w="2431" w:x="1121" w:y="2483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2023091511031507013088</w:t>
      </w:r>
    </w:p>
    <w:p>
      <w:pPr>
        <w:framePr w:w="1136" w:x="1543" w:y="294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产品名称*</w:t>
      </w:r>
    </w:p>
    <w:p>
      <w:pPr>
        <w:framePr w:w="1136" w:x="1543" w:y="2942"/>
        <w:widowControl w:val="0"/>
        <w:autoSpaceDE w:val="0"/>
        <w:autoSpaceDN w:val="0"/>
        <w:spacing w:before="415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型号规格*</w:t>
      </w:r>
    </w:p>
    <w:p>
      <w:pPr>
        <w:framePr w:w="638" w:x="2921" w:y="294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校服</w:t>
      </w:r>
    </w:p>
    <w:p>
      <w:pPr>
        <w:framePr w:w="1037" w:x="6859" w:y="294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检验类别</w:t>
      </w:r>
    </w:p>
    <w:p>
      <w:pPr>
        <w:framePr w:w="1037" w:x="8155" w:y="294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委托检验</w:t>
      </w:r>
    </w:p>
    <w:p>
      <w:pPr>
        <w:framePr w:w="1734" w:x="2921" w:y="3556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170/88A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170/72A</w:t>
      </w:r>
    </w:p>
    <w:p>
      <w:pPr>
        <w:framePr w:w="1734" w:x="2921" w:y="3556"/>
        <w:widowControl w:val="0"/>
        <w:autoSpaceDE w:val="0"/>
        <w:autoSpaceDN w:val="0"/>
        <w:spacing w:before="499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青岛市中心聋校</w:t>
      </w:r>
    </w:p>
    <w:p>
      <w:pPr>
        <w:framePr w:w="1040" w:x="6857" w:y="3556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商</w:t>
      </w:r>
      <w:r>
        <w:rPr>
          <w:rFonts w:ascii="SimSun" w:eastAsiaTheme="minorEastAsia" w:hAnsiTheme="minorHAnsi" w:cstheme="minorBidi"/>
          <w:color w:val="000000"/>
          <w:spacing w:val="202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标*</w:t>
      </w:r>
    </w:p>
    <w:p>
      <w:pPr>
        <w:framePr w:w="340" w:x="8155" w:y="3556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1535" w:x="1344" w:y="413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委托单位名称/</w:t>
      </w:r>
    </w:p>
    <w:p>
      <w:pPr>
        <w:framePr w:w="1535" w:x="1344" w:y="4130"/>
        <w:widowControl w:val="0"/>
        <w:autoSpaceDE w:val="0"/>
        <w:autoSpaceDN w:val="0"/>
        <w:spacing w:before="48" w:line="199" w:lineRule="exact"/>
        <w:ind w:left="398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地址*</w:t>
      </w:r>
    </w:p>
    <w:p>
      <w:pPr>
        <w:framePr w:w="1136" w:x="6809" w:y="425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联系电话*</w:t>
      </w:r>
    </w:p>
    <w:p>
      <w:pPr>
        <w:framePr w:w="1336" w:x="8155" w:y="425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13793239317</w:t>
      </w:r>
    </w:p>
    <w:p>
      <w:pPr>
        <w:framePr w:w="1836" w:x="1195" w:y="491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生产(制造)单位名</w:t>
      </w:r>
    </w:p>
    <w:p>
      <w:pPr>
        <w:framePr w:w="1836" w:x="1195" w:y="4910"/>
        <w:widowControl w:val="0"/>
        <w:autoSpaceDE w:val="0"/>
        <w:autoSpaceDN w:val="0"/>
        <w:spacing w:before="48" w:line="199" w:lineRule="exact"/>
        <w:ind w:left="398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称/地址*</w:t>
      </w:r>
    </w:p>
    <w:p>
      <w:pPr>
        <w:framePr w:w="2431" w:x="2921" w:y="503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青岛怡怡纺织品有限公司</w:t>
      </w:r>
    </w:p>
    <w:p>
      <w:pPr>
        <w:framePr w:w="1136" w:x="6809" w:y="503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联系电话*</w:t>
      </w:r>
    </w:p>
    <w:p>
      <w:pPr>
        <w:framePr w:w="1136" w:x="6809" w:y="5034"/>
        <w:widowControl w:val="0"/>
        <w:autoSpaceDE w:val="0"/>
        <w:autoSpaceDN w:val="0"/>
        <w:spacing w:before="478" w:line="199" w:lineRule="exact"/>
        <w:ind w:left="199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等级*</w:t>
      </w:r>
    </w:p>
    <w:p>
      <w:pPr>
        <w:framePr w:w="340" w:x="8155" w:y="503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2465" w:x="1294" w:y="5711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委托人(抽样人)</w:t>
      </w:r>
      <w:r>
        <w:rPr>
          <w:rFonts w:ascii="SimSun" w:eastAsiaTheme="minorEastAsia" w:hAnsiTheme="minorHAnsi" w:cstheme="minorBidi"/>
          <w:color w:val="000000"/>
          <w:spacing w:val="132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董守保</w:t>
      </w:r>
    </w:p>
    <w:p>
      <w:pPr>
        <w:framePr w:w="340" w:x="8155" w:y="5711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1037" w:x="1594" w:y="630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抽样地点</w:t>
      </w:r>
    </w:p>
    <w:p>
      <w:pPr>
        <w:framePr w:w="340" w:x="2921" w:y="630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1417" w:x="5340" w:y="630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抽样基数</w:t>
      </w:r>
      <w:r>
        <w:rPr>
          <w:rFonts w:ascii="SimSun" w:eastAsiaTheme="minorEastAsia" w:hAnsiTheme="minorHAnsi" w:cstheme="minorBidi"/>
          <w:color w:val="000000"/>
          <w:spacing w:val="18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1417" w:x="8381" w:y="630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抽样数量</w:t>
      </w:r>
      <w:r>
        <w:rPr>
          <w:rFonts w:ascii="SimSun" w:eastAsiaTheme="minorEastAsia" w:hAnsiTheme="minorHAnsi" w:cstheme="minorBidi"/>
          <w:color w:val="000000"/>
          <w:spacing w:val="18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5254" w:x="1296" w:y="6918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样品状态与说明</w:t>
      </w:r>
      <w:r>
        <w:rPr>
          <w:rFonts w:ascii="SimSun" w:eastAsiaTheme="minorEastAsia" w:hAnsiTheme="minorHAnsi" w:cstheme="minorBidi"/>
          <w:color w:val="000000"/>
          <w:spacing w:val="130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上衣：灰色大身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藏蓝袖子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下衣：灰色</w:t>
      </w:r>
    </w:p>
    <w:p>
      <w:pPr>
        <w:framePr w:w="5254" w:x="1296" w:y="6918"/>
        <w:widowControl w:val="0"/>
        <w:autoSpaceDE w:val="0"/>
        <w:autoSpaceDN w:val="0"/>
        <w:spacing w:before="396" w:line="199" w:lineRule="exact"/>
        <w:ind w:left="197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款号/货号*</w:t>
      </w:r>
      <w:r>
        <w:rPr>
          <w:rFonts w:ascii="SimSun" w:eastAsiaTheme="minorEastAsia" w:hAnsiTheme="minorHAnsi" w:cstheme="minorBidi"/>
          <w:color w:val="000000"/>
          <w:spacing w:val="33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春秋季校服（上衣、下衣）（局属）</w:t>
      </w:r>
    </w:p>
    <w:p>
      <w:pPr>
        <w:framePr w:w="1037" w:x="6859" w:y="6918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样品编号</w:t>
      </w:r>
    </w:p>
    <w:p>
      <w:pPr>
        <w:framePr w:w="2431" w:x="8155" w:y="6918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2023091511031507013088</w:t>
      </w:r>
    </w:p>
    <w:p>
      <w:pPr>
        <w:framePr w:w="2218" w:x="1344" w:y="8106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委托样品数量*</w:t>
      </w:r>
      <w:r>
        <w:rPr>
          <w:rFonts w:ascii="SimSun" w:eastAsiaTheme="minorEastAsia" w:hAnsiTheme="minorHAnsi" w:cstheme="minorBidi"/>
          <w:color w:val="000000"/>
          <w:spacing w:val="182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1</w:t>
      </w:r>
      <w:r>
        <w:rPr>
          <w:rFonts w:ascii="SimSun" w:eastAsiaTheme="minorEastAsia" w:hAnsiTheme="minorHAnsi" w:cstheme="minorBidi"/>
          <w:color w:val="000000"/>
          <w:spacing w:val="2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套</w:t>
      </w:r>
    </w:p>
    <w:p>
      <w:pPr>
        <w:framePr w:w="2218" w:x="1344" w:y="8106"/>
        <w:widowControl w:val="0"/>
        <w:autoSpaceDE w:val="0"/>
        <w:autoSpaceDN w:val="0"/>
        <w:spacing w:before="396" w:line="199" w:lineRule="exact"/>
        <w:ind w:left="250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检验日期</w:t>
      </w:r>
    </w:p>
    <w:p>
      <w:pPr>
        <w:framePr w:w="3715" w:x="5677" w:y="8106"/>
        <w:widowControl w:val="0"/>
        <w:autoSpaceDE w:val="0"/>
        <w:autoSpaceDN w:val="0"/>
        <w:spacing w:line="199" w:lineRule="exact"/>
        <w:ind w:left="784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委托样品收到日期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2023-09-15</w:t>
      </w:r>
    </w:p>
    <w:p>
      <w:pPr>
        <w:framePr w:w="3715" w:x="5677" w:y="8106"/>
        <w:widowControl w:val="0"/>
        <w:autoSpaceDE w:val="0"/>
        <w:autoSpaceDN w:val="0"/>
        <w:spacing w:before="396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>2023-09-15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至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>2023-09-19</w:t>
      </w:r>
    </w:p>
    <w:p>
      <w:pPr>
        <w:framePr w:w="8119" w:x="2921" w:y="9357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甲醛含量,pH值,起球,顶破强力（针织类）,耐光色牢度,异味,可分解致癌芳香胺染料,耐水</w:t>
      </w:r>
    </w:p>
    <w:p>
      <w:pPr>
        <w:framePr w:w="8119" w:x="2921" w:y="9357"/>
        <w:widowControl w:val="0"/>
        <w:autoSpaceDE w:val="0"/>
        <w:autoSpaceDN w:val="0"/>
        <w:spacing w:before="48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色牢度,耐汗渍色牢度,纤维含量,耐皂洗色牢度,耐干摩擦色牢度,耐湿摩擦色牢度</w:t>
      </w:r>
    </w:p>
    <w:p>
      <w:pPr>
        <w:framePr w:w="1037" w:x="1594" w:y="94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检验项目</w:t>
      </w:r>
    </w:p>
    <w:p>
      <w:pPr>
        <w:framePr w:w="5038" w:x="2921" w:y="10355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>GB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18401-2010《国家纺织产品基本安全技术规范》B类</w:t>
      </w:r>
    </w:p>
    <w:p>
      <w:pPr>
        <w:framePr w:w="5038" w:x="2921" w:y="10355"/>
        <w:widowControl w:val="0"/>
        <w:autoSpaceDE w:val="0"/>
        <w:autoSpaceDN w:val="0"/>
        <w:spacing w:before="48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29862-2013《纺织品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纤维含量的标识》</w:t>
      </w:r>
    </w:p>
    <w:p>
      <w:pPr>
        <w:framePr w:w="1237" w:x="1493" w:y="1059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检验依据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4872" w:x="1394" w:y="10838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综合判定原则</w:t>
      </w:r>
      <w:r>
        <w:rPr>
          <w:rFonts w:ascii="SimSun" w:eastAsiaTheme="minorEastAsia" w:hAnsiTheme="minorHAnsi" w:cstheme="minorBidi"/>
          <w:color w:val="000000"/>
          <w:spacing w:val="23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31888-2015《中小学生校服》</w:t>
      </w:r>
    </w:p>
    <w:p>
      <w:pPr>
        <w:framePr w:w="8009" w:x="2921" w:y="11586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根据委托方的要求，按上述检验依据进行检测，所检项目符合标准要求，详见检验结果汇</w:t>
      </w:r>
    </w:p>
    <w:p>
      <w:pPr>
        <w:framePr w:w="8009" w:x="2921" w:y="11586"/>
        <w:widowControl w:val="0"/>
        <w:autoSpaceDE w:val="0"/>
        <w:autoSpaceDN w:val="0"/>
        <w:spacing w:before="48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总页。</w:t>
      </w:r>
    </w:p>
    <w:p>
      <w:pPr>
        <w:framePr w:w="1037" w:x="1596" w:y="122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检验结论</w:t>
      </w:r>
    </w:p>
    <w:p>
      <w:pPr>
        <w:framePr w:w="1835" w:x="6751" w:y="12575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(检验报告专用章)</w:t>
      </w:r>
    </w:p>
    <w:p>
      <w:pPr>
        <w:framePr w:w="2094" w:x="6670" w:y="12938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签发日期：</w:t>
      </w:r>
      <w:r>
        <w:rPr>
          <w:rFonts w:ascii="SimSun" w:eastAsiaTheme="minorEastAsia" w:hAnsiTheme="minorHAnsi" w:cstheme="minorBidi"/>
          <w:color w:val="000000"/>
          <w:spacing w:val="-46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2023年09</w:t>
      </w:r>
    </w:p>
    <w:p>
      <w:pPr>
        <w:framePr w:w="5918" w:x="2921" w:y="1336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标注*号的内容为委托方提供信息，本次检验结果仅对来样负责。</w:t>
      </w:r>
    </w:p>
    <w:p>
      <w:pPr>
        <w:framePr w:w="5918" w:x="2921" w:y="13360"/>
        <w:widowControl w:val="0"/>
        <w:autoSpaceDE w:val="0"/>
        <w:autoSpaceDN w:val="0"/>
        <w:spacing w:before="48"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/</w:t>
      </w:r>
    </w:p>
    <w:p>
      <w:pPr>
        <w:framePr w:w="694" w:x="1795" w:y="134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备注</w:t>
      </w:r>
    </w:p>
    <w:p>
      <w:pPr>
        <w:framePr w:w="694" w:x="1795" w:y="13482"/>
        <w:widowControl w:val="0"/>
        <w:autoSpaceDE w:val="0"/>
        <w:autoSpaceDN w:val="0"/>
        <w:spacing w:before="588" w:line="199" w:lineRule="exact"/>
        <w:ind w:left="55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批准</w:t>
      </w:r>
    </w:p>
    <w:p>
      <w:pPr>
        <w:framePr w:w="638" w:x="4644" w:y="1427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审核</w:t>
      </w:r>
    </w:p>
    <w:p>
      <w:pPr>
        <w:framePr w:w="1138" w:x="7447" w:y="1426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编制/主编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1" type="#_x0000_t75" style="width:491.85pt;height:604.65pt;margin-top:135.1pt;margin-left:52.75pt;mso-position-horizontal-relative:page;mso-position-vertical-relative:page;position:absolute;z-index:-251642880">
            <v:imagedata r:id="rId8" o:title=""/>
          </v:shape>
        </w:pict>
      </w:r>
      <w:r>
        <w:rPr>
          <w:noProof/>
        </w:rPr>
        <w:pict>
          <v:shape id="_x0000_s1032" type="#_x0000_t75" style="width:171.3pt;height:46.5pt;margin-top:77.5pt;margin-left:54.3pt;mso-position-horizontal-relative:page;mso-position-vertical-relative:page;position:absolute;z-index:-251649024">
            <v:imagedata r:id="rId9" o:title=""/>
          </v:shape>
        </w:pict>
      </w:r>
      <w:r>
        <w:rPr>
          <w:noProof/>
        </w:rPr>
        <w:pict>
          <v:shape id="_x0000_s1033" type="#_x0000_t75" style="width:491.85pt;height:662.25pt;margin-top:77.5pt;margin-left:52.75pt;mso-position-horizontal-relative:page;mso-position-vertical-relative:page;position:absolute;z-index:-251657216">
            <v:imagedata r:id="rId10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342" w:x="3742" w:y="631"/>
        <w:widowControl w:val="0"/>
        <w:autoSpaceDE w:val="0"/>
        <w:autoSpaceDN w:val="0"/>
        <w:spacing w:line="271" w:lineRule="exact"/>
        <w:ind w:left="410"/>
        <w:rPr>
          <w:rFonts w:ascii="SimSun" w:eastAsiaTheme="minorEastAsia" w:hAnsiTheme="minorHAnsi" w:cstheme="minorBidi"/>
          <w:color w:val="000000"/>
          <w:sz w:val="2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27"/>
          <w:szCs w:val="22"/>
          <w:lang w:val="en-US" w:eastAsia="en-US" w:bidi="ar-SA"/>
        </w:rPr>
        <w:t>青岛市产品质量检验研究院</w:t>
      </w:r>
    </w:p>
    <w:p>
      <w:pPr>
        <w:framePr w:w="4342" w:x="3742" w:y="631"/>
        <w:widowControl w:val="0"/>
        <w:autoSpaceDE w:val="0"/>
        <w:autoSpaceDN w:val="0"/>
        <w:spacing w:before="58" w:line="271" w:lineRule="exact"/>
        <w:rPr>
          <w:rFonts w:ascii="SimSun" w:eastAsiaTheme="minorEastAsia" w:hAnsiTheme="minorHAnsi" w:cstheme="minorBidi"/>
          <w:color w:val="000000"/>
          <w:sz w:val="2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27"/>
          <w:szCs w:val="22"/>
          <w:lang w:val="en-US" w:eastAsia="en-US" w:bidi="ar-SA"/>
        </w:rPr>
        <w:t>国家生态纺织</w:t>
      </w:r>
      <w:r>
        <w:rPr>
          <w:rFonts w:ascii="SimSun" w:eastAsiaTheme="minorEastAsia" w:hAnsiTheme="minorHAnsi" w:cstheme="minorBidi"/>
          <w:color w:val="000000"/>
          <w:spacing w:val="686"/>
          <w:sz w:val="27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27"/>
          <w:szCs w:val="22"/>
          <w:lang w:val="en-US" w:eastAsia="en-US" w:bidi="ar-SA"/>
        </w:rPr>
        <w:t>检验检测中心</w:t>
      </w:r>
    </w:p>
    <w:p>
      <w:pPr>
        <w:framePr w:w="511" w:x="5038" w:y="1425"/>
        <w:widowControl w:val="0"/>
        <w:autoSpaceDE w:val="0"/>
        <w:autoSpaceDN w:val="0"/>
        <w:spacing w:line="271" w:lineRule="exact"/>
        <w:rPr>
          <w:rFonts w:ascii="SimSun" w:eastAsiaTheme="minorEastAsia" w:hAnsiTheme="minorHAnsi" w:cstheme="minorBidi"/>
          <w:color w:val="000000"/>
          <w:sz w:val="2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7"/>
          <w:szCs w:val="22"/>
          <w:lang w:val="en-US" w:eastAsia="en-US" w:bidi="ar-SA"/>
        </w:rPr>
        <w:t>检</w:t>
      </w:r>
    </w:p>
    <w:p>
      <w:pPr>
        <w:framePr w:w="511" w:x="6276" w:y="1425"/>
        <w:widowControl w:val="0"/>
        <w:autoSpaceDE w:val="0"/>
        <w:autoSpaceDN w:val="0"/>
        <w:spacing w:line="271" w:lineRule="exact"/>
        <w:rPr>
          <w:rFonts w:ascii="SimSun" w:eastAsiaTheme="minorEastAsia" w:hAnsiTheme="minorHAnsi" w:cstheme="minorBidi"/>
          <w:color w:val="000000"/>
          <w:sz w:val="2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7"/>
          <w:szCs w:val="22"/>
          <w:lang w:val="en-US" w:eastAsia="en-US" w:bidi="ar-SA"/>
        </w:rPr>
        <w:t>告</w:t>
      </w:r>
    </w:p>
    <w:p>
      <w:pPr>
        <w:framePr w:w="2001" w:x="8916" w:y="1911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报告编号:23-013088</w:t>
      </w:r>
    </w:p>
    <w:p>
      <w:pPr>
        <w:framePr w:w="2001" w:x="8916" w:y="1911"/>
        <w:widowControl w:val="0"/>
        <w:autoSpaceDE w:val="0"/>
        <w:autoSpaceDN w:val="0"/>
        <w:spacing w:before="91" w:line="194" w:lineRule="exact"/>
        <w:ind w:left="689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第2页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共5页</w:t>
      </w:r>
    </w:p>
    <w:p>
      <w:pPr>
        <w:framePr w:w="2378" w:x="895" w:y="2468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>2023091511031507013088</w:t>
      </w:r>
    </w:p>
    <w:p>
      <w:pPr>
        <w:framePr w:w="2378" w:x="895" w:y="2468"/>
        <w:widowControl w:val="0"/>
        <w:autoSpaceDE w:val="0"/>
        <w:autoSpaceDN w:val="0"/>
        <w:spacing w:before="521" w:line="194" w:lineRule="exact"/>
        <w:ind w:left="43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序号</w:t>
      </w:r>
      <w:r>
        <w:rPr>
          <w:rFonts w:ascii="SimSun" w:eastAsiaTheme="minorEastAsia" w:hAnsiTheme="minorHAnsi" w:cstheme="minorBidi"/>
          <w:color w:val="000000"/>
          <w:spacing w:val="157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检验项目名称</w:t>
      </w:r>
    </w:p>
    <w:p>
      <w:pPr>
        <w:framePr w:w="1637" w:x="5095" w:y="2745"/>
        <w:widowControl w:val="0"/>
        <w:autoSpaceDE w:val="0"/>
        <w:autoSpaceDN w:val="0"/>
        <w:spacing w:line="233" w:lineRule="exact"/>
        <w:rPr>
          <w:rFonts w:ascii="SimSun" w:eastAsiaTheme="minorEastAsia" w:hAnsiTheme="minorHAnsi" w:cstheme="minorBidi"/>
          <w:color w:val="000000"/>
          <w:sz w:val="23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3"/>
          <w:szCs w:val="22"/>
          <w:lang w:val="en-US" w:eastAsia="en-US" w:bidi="ar-SA"/>
        </w:rPr>
        <w:t>检验结果汇总</w:t>
      </w:r>
    </w:p>
    <w:p>
      <w:pPr>
        <w:framePr w:w="1018" w:x="7361" w:y="3063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检验结果</w:t>
      </w:r>
    </w:p>
    <w:p>
      <w:pPr>
        <w:framePr w:w="629" w:x="3161" w:y="3183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单位</w:t>
      </w:r>
    </w:p>
    <w:p>
      <w:pPr>
        <w:framePr w:w="629" w:x="3161" w:y="3183"/>
        <w:widowControl w:val="0"/>
        <w:autoSpaceDE w:val="0"/>
        <w:autoSpaceDN w:val="0"/>
        <w:spacing w:before="403" w:line="175" w:lineRule="exact"/>
        <w:ind w:left="149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%</w:t>
      </w:r>
    </w:p>
    <w:p>
      <w:pPr>
        <w:framePr w:w="1018" w:x="4229" w:y="3183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技术要求</w:t>
      </w:r>
    </w:p>
    <w:p>
      <w:pPr>
        <w:framePr w:w="629" w:x="10188" w:y="3183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评价</w:t>
      </w:r>
    </w:p>
    <w:p>
      <w:pPr>
        <w:framePr w:w="1018" w:x="6214" w:y="3337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灰色面料</w:t>
      </w:r>
    </w:p>
    <w:p>
      <w:pPr>
        <w:framePr w:w="629" w:x="8702" w:y="3337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校服</w:t>
      </w:r>
    </w:p>
    <w:p>
      <w:pPr>
        <w:framePr w:w="1294" w:x="4090" w:y="362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棉60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允差为5</w:t>
      </w:r>
    </w:p>
    <w:p>
      <w:pPr>
        <w:framePr w:w="1469" w:x="5988" w:y="3627"/>
        <w:widowControl w:val="0"/>
        <w:autoSpaceDE w:val="0"/>
        <w:autoSpaceDN w:val="0"/>
        <w:spacing w:line="175" w:lineRule="exact"/>
        <w:ind w:left="304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棉</w:t>
      </w:r>
      <w:r>
        <w:rPr>
          <w:rFonts w:ascii="SimSun" w:eastAsiaTheme="minorEastAsia" w:hAnsiTheme="minorHAnsi" w:cstheme="minorBidi"/>
          <w:color w:val="000000"/>
          <w:spacing w:val="-6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62.4</w:t>
      </w:r>
    </w:p>
    <w:p>
      <w:pPr>
        <w:framePr w:w="1469" w:x="5988" w:y="3627"/>
        <w:widowControl w:val="0"/>
        <w:autoSpaceDE w:val="0"/>
        <w:autoSpaceDN w:val="0"/>
        <w:spacing w:before="151" w:line="175" w:lineRule="exact"/>
        <w:ind w:left="43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聚酯纤维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37.6</w:t>
      </w:r>
    </w:p>
    <w:p>
      <w:pPr>
        <w:framePr w:w="1469" w:x="5988" w:y="3627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未检出（＜20）</w:t>
      </w:r>
    </w:p>
    <w:p>
      <w:pPr>
        <w:framePr w:w="1469" w:x="5988" w:y="3627"/>
        <w:widowControl w:val="0"/>
        <w:autoSpaceDE w:val="0"/>
        <w:autoSpaceDN w:val="0"/>
        <w:spacing w:before="151" w:line="175" w:lineRule="exact"/>
        <w:ind w:left="483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6.0</w:t>
      </w:r>
    </w:p>
    <w:p>
      <w:pPr>
        <w:framePr w:w="328" w:x="8852" w:y="362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1087" w:y="378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941" w:x="1812" w:y="378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纤维含量</w:t>
      </w:r>
    </w:p>
    <w:p>
      <w:pPr>
        <w:framePr w:w="590" w:x="10207" w:y="378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1820" w:x="3828" w:y="3953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聚酯纤维40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允差为5</w:t>
      </w:r>
    </w:p>
    <w:p>
      <w:pPr>
        <w:framePr w:w="328" w:x="8852" w:y="3953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1087" w:y="4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28" w:x="1087" w:y="4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28" w:x="1087" w:y="4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941" w:x="1812" w:y="427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甲醛含量</w:t>
      </w:r>
    </w:p>
    <w:p>
      <w:pPr>
        <w:framePr w:w="941" w:x="1812" w:y="4270"/>
        <w:widowControl w:val="0"/>
        <w:autoSpaceDE w:val="0"/>
        <w:autoSpaceDN w:val="0"/>
        <w:spacing w:before="151" w:line="175" w:lineRule="exact"/>
        <w:ind w:left="175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pH值</w:t>
      </w:r>
    </w:p>
    <w:p>
      <w:pPr>
        <w:framePr w:w="678" w:x="3132" w:y="4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mg/kg</w:t>
      </w:r>
    </w:p>
    <w:p>
      <w:pPr>
        <w:framePr w:w="947" w:x="4265" w:y="4280"/>
        <w:widowControl w:val="0"/>
        <w:autoSpaceDE w:val="0"/>
        <w:autoSpaceDN w:val="0"/>
        <w:spacing w:line="175" w:lineRule="exact"/>
        <w:ind w:left="178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≤75</w:t>
      </w:r>
    </w:p>
    <w:p>
      <w:pPr>
        <w:framePr w:w="947" w:x="4265" w:y="4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8"/>
          <w:szCs w:val="22"/>
          <w:lang w:val="en-US" w:eastAsia="en-US" w:bidi="ar-SA"/>
        </w:rPr>
        <w:t>4.0～8.5</w:t>
      </w:r>
    </w:p>
    <w:p>
      <w:pPr>
        <w:framePr w:w="947" w:x="4265" w:y="4280"/>
        <w:widowControl w:val="0"/>
        <w:autoSpaceDE w:val="0"/>
        <w:autoSpaceDN w:val="0"/>
        <w:spacing w:before="151" w:line="175" w:lineRule="exact"/>
        <w:ind w:left="266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无</w:t>
      </w:r>
    </w:p>
    <w:p>
      <w:pPr>
        <w:framePr w:w="328" w:x="8853" w:y="4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4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591" w:x="10207" w:y="4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591" w:x="10207" w:y="4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591" w:x="10207" w:y="4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328" w:x="3309" w:y="4606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3309" w:y="4606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590" w:x="1987" w:y="4923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异味</w:t>
      </w:r>
    </w:p>
    <w:p>
      <w:pPr>
        <w:framePr w:w="328" w:x="6559" w:y="4933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766" w:x="8635" w:y="4933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无异味</w:t>
      </w:r>
    </w:p>
    <w:p>
      <w:pPr>
        <w:framePr w:w="1642" w:x="1462" w:y="5204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可分解致癌芳香胺</w:t>
      </w:r>
    </w:p>
    <w:p>
      <w:pPr>
        <w:framePr w:w="1642" w:x="1462" w:y="5204"/>
        <w:widowControl w:val="0"/>
        <w:autoSpaceDE w:val="0"/>
        <w:autoSpaceDN w:val="0"/>
        <w:spacing w:before="43" w:line="175" w:lineRule="exact"/>
        <w:ind w:left="526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染料</w:t>
      </w:r>
    </w:p>
    <w:p>
      <w:pPr>
        <w:framePr w:w="328" w:x="1087" w:y="532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678" w:x="3132" w:y="532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mg/kg</w:t>
      </w:r>
    </w:p>
    <w:p>
      <w:pPr>
        <w:framePr w:w="1293" w:x="4092" w:y="532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禁用（≤20）</w:t>
      </w:r>
    </w:p>
    <w:p>
      <w:pPr>
        <w:framePr w:w="1380" w:x="6076" w:y="532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未检出（＜5）</w:t>
      </w:r>
    </w:p>
    <w:p>
      <w:pPr>
        <w:framePr w:w="328" w:x="8853" w:y="532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590" w:x="10206" w:y="5321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678" w:x="4397" w:y="571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5710"/>
        <w:widowControl w:val="0"/>
        <w:autoSpaceDE w:val="0"/>
        <w:autoSpaceDN w:val="0"/>
        <w:spacing w:before="151" w:line="175" w:lineRule="exact"/>
        <w:ind w:left="89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≥3</w:t>
      </w:r>
    </w:p>
    <w:p>
      <w:pPr>
        <w:framePr w:w="1294" w:x="6074" w:y="5710"/>
        <w:widowControl w:val="0"/>
        <w:autoSpaceDE w:val="0"/>
        <w:autoSpaceDN w:val="0"/>
        <w:spacing w:line="175" w:lineRule="exact"/>
        <w:ind w:left="175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变色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294" w:x="6074" w:y="5710"/>
        <w:widowControl w:val="0"/>
        <w:autoSpaceDE w:val="0"/>
        <w:autoSpaceDN w:val="0"/>
        <w:spacing w:before="151" w:line="175" w:lineRule="exact"/>
        <w:ind w:left="89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棉沾色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294" w:x="6074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聚酯沾色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294" w:x="6074" w:y="5710"/>
        <w:widowControl w:val="0"/>
        <w:autoSpaceDE w:val="0"/>
        <w:autoSpaceDN w:val="0"/>
        <w:spacing w:before="151" w:line="175" w:lineRule="exact"/>
        <w:ind w:left="175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干摩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328" w:x="8853" w:y="571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8853" w:y="571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328" w:x="1087" w:y="602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</w:t>
      </w:r>
    </w:p>
    <w:p>
      <w:pPr>
        <w:framePr w:w="1116" w:x="1725" w:y="602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耐水色牢度</w:t>
      </w:r>
    </w:p>
    <w:p>
      <w:pPr>
        <w:framePr w:w="415" w:x="3266" w:y="602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590" w:x="10207" w:y="602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328" w:x="1087" w:y="668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</w:t>
      </w:r>
    </w:p>
    <w:p>
      <w:pPr>
        <w:framePr w:w="328" w:x="1087" w:y="6689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</w:t>
      </w:r>
    </w:p>
    <w:p>
      <w:pPr>
        <w:framePr w:w="1466" w:x="1550" w:y="66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耐干摩擦色牢度</w:t>
      </w:r>
    </w:p>
    <w:p>
      <w:pPr>
        <w:framePr w:w="1466" w:x="1550" w:y="66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耐湿摩擦色牢度</w:t>
      </w:r>
    </w:p>
    <w:p>
      <w:pPr>
        <w:framePr w:w="415" w:x="3266" w:y="668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415" w:x="3266" w:y="6689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591" w:x="10207" w:y="668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591" w:x="10207" w:y="6689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767" w:x="6338" w:y="7016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湿摩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678" w:x="4397" w:y="7342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678" w:x="4397" w:y="7342"/>
        <w:widowControl w:val="0"/>
        <w:autoSpaceDE w:val="0"/>
        <w:autoSpaceDN w:val="0"/>
        <w:spacing w:before="151" w:line="175" w:lineRule="exact"/>
        <w:ind w:left="88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≥4</w:t>
      </w:r>
    </w:p>
    <w:p>
      <w:pPr>
        <w:framePr w:w="1383" w:x="6031" w:y="7342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耐碱:变色</w:t>
      </w: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383" w:x="6031" w:y="7342"/>
        <w:widowControl w:val="0"/>
        <w:autoSpaceDE w:val="0"/>
        <w:autoSpaceDN w:val="0"/>
        <w:spacing w:before="151" w:line="175" w:lineRule="exact"/>
        <w:ind w:left="132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棉沾色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383" w:x="6031" w:y="7342"/>
        <w:widowControl w:val="0"/>
        <w:autoSpaceDE w:val="0"/>
        <w:autoSpaceDN w:val="0"/>
        <w:spacing w:before="151" w:line="175" w:lineRule="exact"/>
        <w:ind w:left="43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聚酯沾色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383" w:x="6031" w:y="7342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18"/>
          <w:szCs w:val="22"/>
          <w:lang w:val="en-US" w:eastAsia="en-US" w:bidi="ar-SA"/>
        </w:rPr>
        <w:t>耐酸:变色</w:t>
      </w: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383" w:x="6031" w:y="7342"/>
        <w:widowControl w:val="0"/>
        <w:autoSpaceDE w:val="0"/>
        <w:autoSpaceDN w:val="0"/>
        <w:spacing w:before="151" w:line="175" w:lineRule="exact"/>
        <w:ind w:left="132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棉沾色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383" w:x="6031" w:y="7342"/>
        <w:widowControl w:val="0"/>
        <w:autoSpaceDE w:val="0"/>
        <w:autoSpaceDN w:val="0"/>
        <w:spacing w:before="151" w:line="175" w:lineRule="exact"/>
        <w:ind w:left="43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聚酯沾色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383" w:x="6031" w:y="7342"/>
        <w:widowControl w:val="0"/>
        <w:autoSpaceDE w:val="0"/>
        <w:autoSpaceDN w:val="0"/>
        <w:spacing w:before="151" w:line="175" w:lineRule="exact"/>
        <w:ind w:left="218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变色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328" w:x="1087" w:y="814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</w:t>
      </w:r>
    </w:p>
    <w:p>
      <w:pPr>
        <w:framePr w:w="1291" w:x="1637" w:y="814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耐汗渍色牢度</w:t>
      </w:r>
    </w:p>
    <w:p>
      <w:pPr>
        <w:framePr w:w="1291" w:x="1637" w:y="8149"/>
        <w:widowControl w:val="0"/>
        <w:autoSpaceDE w:val="0"/>
        <w:autoSpaceDN w:val="0"/>
        <w:spacing w:before="1294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耐皂洗色牢度</w:t>
      </w:r>
    </w:p>
    <w:p>
      <w:pPr>
        <w:framePr w:w="415" w:x="3266" w:y="814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415" w:x="3266" w:y="8149"/>
        <w:widowControl w:val="0"/>
        <w:autoSpaceDE w:val="0"/>
        <w:autoSpaceDN w:val="0"/>
        <w:spacing w:before="1294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590" w:x="10207" w:y="8149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590" w:x="10207" w:y="8149"/>
        <w:widowControl w:val="0"/>
        <w:autoSpaceDE w:val="0"/>
        <w:autoSpaceDN w:val="0"/>
        <w:spacing w:before="1294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415" w:x="1044" w:y="961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10</w:t>
      </w:r>
    </w:p>
    <w:p>
      <w:pPr>
        <w:framePr w:w="1294" w:x="6074" w:y="9627"/>
        <w:widowControl w:val="0"/>
        <w:autoSpaceDE w:val="0"/>
        <w:autoSpaceDN w:val="0"/>
        <w:spacing w:line="175" w:lineRule="exact"/>
        <w:ind w:left="89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棉沾色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294" w:x="6074" w:y="9627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聚酯沾色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18"/>
          <w:szCs w:val="22"/>
          <w:lang w:val="en-US" w:eastAsia="en-US" w:bidi="ar-SA"/>
        </w:rPr>
        <w:t>4-5</w:t>
      </w:r>
    </w:p>
    <w:p>
      <w:pPr>
        <w:framePr w:w="1294" w:x="6074" w:y="9627"/>
        <w:widowControl w:val="0"/>
        <w:autoSpaceDE w:val="0"/>
        <w:autoSpaceDN w:val="0"/>
        <w:spacing w:before="151" w:line="175" w:lineRule="exact"/>
        <w:ind w:left="441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＞4</w:t>
      </w:r>
    </w:p>
    <w:p>
      <w:pPr>
        <w:framePr w:w="415" w:x="1044" w:y="10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11</w:t>
      </w:r>
    </w:p>
    <w:p>
      <w:pPr>
        <w:framePr w:w="415" w:x="1044" w:y="10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12</w:t>
      </w:r>
    </w:p>
    <w:p>
      <w:pPr>
        <w:framePr w:w="1116" w:x="1726" w:y="1027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耐光色牢度</w:t>
      </w:r>
    </w:p>
    <w:p>
      <w:pPr>
        <w:framePr w:w="1116" w:x="1726" w:y="10270"/>
        <w:widowControl w:val="0"/>
        <w:autoSpaceDE w:val="0"/>
        <w:autoSpaceDN w:val="0"/>
        <w:spacing w:before="151" w:line="175" w:lineRule="exact"/>
        <w:ind w:left="262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起球</w:t>
      </w:r>
    </w:p>
    <w:p>
      <w:pPr>
        <w:framePr w:w="415" w:x="3266" w:y="10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415" w:x="3266" w:y="10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</w:t>
      </w:r>
    </w:p>
    <w:p>
      <w:pPr>
        <w:framePr w:w="591" w:x="10207" w:y="10280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591" w:x="10207" w:y="10280"/>
        <w:widowControl w:val="0"/>
        <w:autoSpaceDE w:val="0"/>
        <w:autoSpaceDN w:val="0"/>
        <w:spacing w:before="151"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678" w:x="4397" w:y="10606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≥3-4</w:t>
      </w:r>
    </w:p>
    <w:p>
      <w:pPr>
        <w:framePr w:w="328" w:x="6559" w:y="10606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466" w:x="1550" w:y="10877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顶破强力（针织</w:t>
      </w:r>
    </w:p>
    <w:p>
      <w:pPr>
        <w:framePr w:w="1466" w:x="1550" w:y="10877"/>
        <w:widowControl w:val="0"/>
        <w:autoSpaceDE w:val="0"/>
        <w:autoSpaceDN w:val="0"/>
        <w:spacing w:before="43" w:line="175" w:lineRule="exact"/>
        <w:ind w:left="439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类）</w:t>
      </w:r>
    </w:p>
    <w:p>
      <w:pPr>
        <w:framePr w:w="415" w:x="1044" w:y="10995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13</w:t>
      </w:r>
    </w:p>
    <w:p>
      <w:pPr>
        <w:framePr w:w="328" w:x="3310" w:y="10995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N</w:t>
      </w:r>
    </w:p>
    <w:p>
      <w:pPr>
        <w:framePr w:w="678" w:x="4397" w:y="10995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8"/>
          <w:szCs w:val="22"/>
          <w:lang w:val="en-US" w:eastAsia="en-US" w:bidi="ar-SA"/>
        </w:rPr>
        <w:t>≥250</w:t>
      </w:r>
    </w:p>
    <w:p>
      <w:pPr>
        <w:framePr w:w="503" w:x="6470" w:y="10995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8"/>
          <w:szCs w:val="22"/>
          <w:lang w:val="en-US" w:eastAsia="en-US" w:bidi="ar-SA"/>
        </w:rPr>
        <w:t>921</w:t>
      </w:r>
    </w:p>
    <w:p>
      <w:pPr>
        <w:framePr w:w="328" w:x="8853" w:y="10995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</w:p>
    <w:p>
      <w:pPr>
        <w:framePr w:w="590" w:x="10207" w:y="10995"/>
        <w:widowControl w:val="0"/>
        <w:autoSpaceDE w:val="0"/>
        <w:autoSpaceDN w:val="0"/>
        <w:spacing w:line="175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18"/>
          <w:szCs w:val="22"/>
          <w:lang w:val="en-US" w:eastAsia="en-US" w:bidi="ar-SA"/>
        </w:rPr>
        <w:t>符合</w:t>
      </w:r>
    </w:p>
    <w:p>
      <w:pPr>
        <w:framePr w:w="8336" w:x="1426" w:y="11334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上述检验项目按以下标准执行：</w:t>
      </w:r>
    </w:p>
    <w:p>
      <w:pPr>
        <w:framePr w:w="8336" w:x="1426" w:y="1133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FZ/T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01057.3-2007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纺织纤维鉴别试验方法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第3部分:显微镜法</w:t>
      </w:r>
    </w:p>
    <w:p>
      <w:pPr>
        <w:framePr w:w="8336" w:x="1426" w:y="1133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FZ/T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01057.4-2007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纺织纤维鉴别试验方法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第4部分:溶解法</w:t>
      </w:r>
    </w:p>
    <w:p>
      <w:pPr>
        <w:framePr w:w="8336" w:x="1426" w:y="1133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2910.11-2009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定量化学分析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第11部分:纤维素纤维与聚酯纤维的混合物(硫酸法)</w:t>
      </w:r>
    </w:p>
    <w:p>
      <w:pPr>
        <w:framePr w:w="8336" w:x="1426" w:y="1133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2912.1-2009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甲醛的测定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第1部分:游离和水解的甲醛(水萃取法)</w:t>
      </w:r>
    </w:p>
    <w:p>
      <w:pPr>
        <w:framePr w:w="8336" w:x="1426" w:y="1133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7573-2009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水萃取液pH值的测定</w:t>
      </w:r>
    </w:p>
    <w:p>
      <w:pPr>
        <w:framePr w:w="4440" w:x="1426" w:y="12774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17592-2011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禁用偶氮染料的测定</w:t>
      </w:r>
    </w:p>
    <w:p>
      <w:pPr>
        <w:framePr w:w="4440" w:x="1426" w:y="1277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5713-2013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色牢度试验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耐水色牢度</w:t>
      </w:r>
    </w:p>
    <w:p>
      <w:pPr>
        <w:framePr w:w="4634" w:x="1426" w:y="13254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3920-2008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色牢度试验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耐摩擦色牢度</w:t>
      </w:r>
    </w:p>
    <w:p>
      <w:pPr>
        <w:framePr w:w="4634" w:x="1426" w:y="1325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3922-2013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色牢度试验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耐汗渍色牢度</w:t>
      </w:r>
    </w:p>
    <w:p>
      <w:pPr>
        <w:framePr w:w="4634" w:x="1426" w:y="1325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3921-2008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色牢度试验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耐皂洗色牢度</w:t>
      </w:r>
    </w:p>
    <w:p>
      <w:pPr>
        <w:framePr w:w="629" w:x="938" w:y="13369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试验</w:t>
      </w:r>
    </w:p>
    <w:p>
      <w:pPr>
        <w:framePr w:w="629" w:x="938" w:y="13369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说明</w:t>
      </w:r>
    </w:p>
    <w:p>
      <w:pPr>
        <w:framePr w:w="6389" w:x="1426" w:y="13974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8427-2008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色牢度试验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耐人造光色牢度:氙弧</w:t>
      </w:r>
    </w:p>
    <w:p>
      <w:pPr>
        <w:framePr w:w="6389" w:x="1426" w:y="1397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4802.1-2008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织物起毛起球性能的测定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第1部分:圆轨迹法</w:t>
      </w:r>
    </w:p>
    <w:p>
      <w:pPr>
        <w:framePr w:w="6389" w:x="1426" w:y="13974"/>
        <w:widowControl w:val="0"/>
        <w:autoSpaceDE w:val="0"/>
        <w:autoSpaceDN w:val="0"/>
        <w:spacing w:before="46"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GB/T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19976-2005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纺织品</w:t>
      </w:r>
      <w:r>
        <w:rPr>
          <w:rFonts w:ascii="SimSun" w:eastAsiaTheme="minorEastAsia" w:hAnsiTheme="minorHAnsi" w:cstheme="minorBidi"/>
          <w:color w:val="000000"/>
          <w:spacing w:val="4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顶破强力的测定</w:t>
      </w:r>
      <w:r>
        <w:rPr>
          <w:rFonts w:ascii="SimSun" w:eastAsiaTheme="minorEastAsia" w:hAnsiTheme="minorHAnsi" w:cstheme="minorBidi"/>
          <w:color w:val="000000"/>
          <w:spacing w:val="2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9"/>
          <w:szCs w:val="22"/>
          <w:lang w:val="en-US" w:eastAsia="en-US" w:bidi="ar-SA"/>
        </w:rPr>
        <w:t>钢球法</w:t>
      </w:r>
    </w:p>
    <w:p>
      <w:pPr>
        <w:framePr w:w="4339" w:x="1426" w:y="14694"/>
        <w:widowControl w:val="0"/>
        <w:autoSpaceDE w:val="0"/>
        <w:autoSpaceDN w:val="0"/>
        <w:spacing w:line="194" w:lineRule="exact"/>
        <w:rPr>
          <w:rFonts w:ascii="SimSun" w:eastAsiaTheme="minorEastAsia" w:hAnsiTheme="minorHAnsi" w:cstheme="minorBidi"/>
          <w:color w:val="000000"/>
          <w:sz w:val="1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GB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>18401-2010</w:t>
      </w:r>
      <w:r>
        <w:rPr>
          <w:rFonts w:ascii="SimSun" w:eastAsiaTheme="minorEastAsia" w:hAnsiTheme="minorHAnsi" w:cstheme="minorBidi"/>
          <w:color w:val="000000"/>
          <w:spacing w:val="3"/>
          <w:sz w:val="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19"/>
          <w:szCs w:val="22"/>
          <w:lang w:val="en-US" w:eastAsia="en-US" w:bidi="ar-SA"/>
        </w:rPr>
        <w:t>国家纺织产品基本安全技术规范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4" type="#_x0000_t75" style="width:495.7pt;height:661.5pt;margin-top:133.3pt;margin-left:41.5pt;mso-position-horizontal-relative:page;mso-position-vertical-relative:page;position:absolute;z-index:-251641856">
            <v:imagedata r:id="rId11" o:title=""/>
          </v:shape>
        </w:pict>
      </w:r>
      <w:r>
        <w:rPr>
          <w:noProof/>
        </w:rPr>
        <w:pict>
          <v:shape id="_x0000_s1035" type="#_x0000_t75" style="width:168.3pt;height:57.55pt;margin-top:62.6pt;margin-left:42.9pt;mso-position-horizontal-relative:page;mso-position-vertical-relative:page;position:absolute;z-index:-251648000">
            <v:imagedata r:id="rId12" o:title=""/>
          </v:shape>
        </w:pict>
      </w:r>
      <w:r>
        <w:rPr>
          <w:noProof/>
        </w:rPr>
        <w:pict>
          <v:shape id="_x0000_s1036" type="#_x0000_t75" style="width:49.4pt;height:49.4pt;margin-top:37.75pt;margin-left:263.7pt;mso-position-horizontal-relative:page;mso-position-vertical-relative:page;position:absolute;z-index:-251656192">
            <v:imagedata r:id="rId13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" w:name="br1_2"/>
      <w:bookmarkEnd w:id="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7" type="#_x0000_t75" style="width:49.4pt;height:49.4pt;margin-top:26.5pt;margin-left:40.15pt;mso-position-horizontal-relative:page;mso-position-vertical-relative:page;position:absolute;z-index:-251655168">
            <v:imagedata r:id="rId1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4" w:name="br1_3"/>
      <w:bookmarkEnd w:id="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85" w:x="3770" w:y="630"/>
        <w:widowControl w:val="0"/>
        <w:autoSpaceDE w:val="0"/>
        <w:autoSpaceDN w:val="0"/>
        <w:spacing w:line="281" w:lineRule="exact"/>
        <w:ind w:left="425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青岛市产品质量检验研究院</w:t>
      </w:r>
    </w:p>
    <w:p>
      <w:pPr>
        <w:framePr w:w="4485" w:x="3770" w:y="630"/>
        <w:widowControl w:val="0"/>
        <w:autoSpaceDE w:val="0"/>
        <w:autoSpaceDN w:val="0"/>
        <w:spacing w:before="58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国家生态纺织</w:t>
      </w:r>
      <w:r>
        <w:rPr>
          <w:rFonts w:ascii="SimSun" w:eastAsiaTheme="minorEastAsia" w:hAnsiTheme="minorHAnsi" w:cstheme="minorBidi"/>
          <w:color w:val="000000"/>
          <w:spacing w:val="71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检验检测中心</w:t>
      </w:r>
    </w:p>
    <w:p>
      <w:pPr>
        <w:framePr w:w="521" w:x="5112" w:y="1443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检</w:t>
      </w:r>
    </w:p>
    <w:p>
      <w:pPr>
        <w:framePr w:w="521" w:x="6394" w:y="1443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告</w:t>
      </w:r>
    </w:p>
    <w:p>
      <w:pPr>
        <w:framePr w:w="2045" w:x="9072" w:y="1943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报告编号:23-013088</w:t>
      </w:r>
    </w:p>
    <w:p>
      <w:pPr>
        <w:framePr w:w="2045" w:x="9072" w:y="1943"/>
        <w:widowControl w:val="0"/>
        <w:autoSpaceDE w:val="0"/>
        <w:autoSpaceDN w:val="0"/>
        <w:spacing w:before="94" w:line="199" w:lineRule="exact"/>
        <w:ind w:left="706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第3页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共5页</w:t>
      </w:r>
    </w:p>
    <w:p>
      <w:pPr>
        <w:framePr w:w="2431" w:x="895" w:y="251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2023091511031507013088</w:t>
      </w:r>
    </w:p>
    <w:p>
      <w:pPr>
        <w:framePr w:w="2431" w:x="895" w:y="2512"/>
        <w:widowControl w:val="0"/>
        <w:autoSpaceDE w:val="0"/>
        <w:autoSpaceDN w:val="0"/>
        <w:spacing w:before="533" w:line="199" w:lineRule="exact"/>
        <w:ind w:left="43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序号</w:t>
      </w:r>
      <w:r>
        <w:rPr>
          <w:rFonts w:ascii="SimSun" w:eastAsiaTheme="minorEastAsia" w:hAnsiTheme="minorHAnsi" w:cstheme="minorBidi"/>
          <w:color w:val="000000"/>
          <w:spacing w:val="152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检验项目名称</w:t>
      </w:r>
    </w:p>
    <w:p>
      <w:pPr>
        <w:framePr w:w="1680" w:x="5174" w:y="279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检验结果汇总</w:t>
      </w:r>
    </w:p>
    <w:p>
      <w:pPr>
        <w:framePr w:w="1037" w:x="7490" w:y="312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检验结果</w:t>
      </w:r>
    </w:p>
    <w:p>
      <w:pPr>
        <w:framePr w:w="638" w:x="3204" w:y="324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单位</w:t>
      </w:r>
    </w:p>
    <w:p>
      <w:pPr>
        <w:framePr w:w="1037" w:x="4296" w:y="324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技术要求</w:t>
      </w:r>
    </w:p>
    <w:p>
      <w:pPr>
        <w:framePr w:w="638" w:x="10375" w:y="324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评价</w:t>
      </w:r>
    </w:p>
    <w:p>
      <w:pPr>
        <w:framePr w:w="1037" w:x="6322" w:y="340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灰色面料</w:t>
      </w:r>
    </w:p>
    <w:p>
      <w:pPr>
        <w:framePr w:w="638" w:x="8861" w:y="340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校服</w:t>
      </w:r>
    </w:p>
    <w:p>
      <w:pPr>
        <w:framePr w:w="4430" w:x="938" w:y="3714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备注</w:t>
      </w:r>
      <w:r>
        <w:rPr>
          <w:rFonts w:ascii="SimSun" w:eastAsiaTheme="minorEastAsia" w:hAnsiTheme="minorHAnsi" w:cstheme="minorBidi"/>
          <w:color w:val="000000"/>
          <w:spacing w:val="-2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明示值：上衣、下衣：棉60%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聚酯纤维40%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8" type="#_x0000_t75" style="width:505.65pt;height:66.2pt;margin-top:135.8pt;margin-left:41.5pt;mso-position-horizontal-relative:page;mso-position-vertical-relative:page;position:absolute;z-index:-251640832">
            <v:imagedata r:id="rId15" o:title=""/>
          </v:shape>
        </w:pict>
      </w:r>
      <w:r>
        <w:rPr>
          <w:noProof/>
        </w:rPr>
        <w:pict>
          <v:shape id="_x0000_s1039" type="#_x0000_t75" style="width:171.3pt;height:59pt;margin-top:63.3pt;margin-left:43.05pt;mso-position-horizontal-relative:page;mso-position-vertical-relative:page;position:absolute;z-index:-251646976">
            <v:imagedata r:id="rId16" o:title=""/>
          </v:shape>
        </w:pict>
      </w:r>
      <w:r>
        <w:rPr>
          <w:noProof/>
        </w:rPr>
        <w:pict>
          <v:shape id="_x0000_s1040" type="#_x0000_t75" style="width:50.25pt;height:50.5pt;margin-top:38pt;margin-left:268.3pt;mso-position-horizontal-relative:page;mso-position-vertical-relative:page;position:absolute;z-index:-251654144">
            <v:imagedata r:id="rId1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5" w:name="br1_4"/>
      <w:bookmarkEnd w:id="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85" w:x="3826" w:y="625"/>
        <w:widowControl w:val="0"/>
        <w:autoSpaceDE w:val="0"/>
        <w:autoSpaceDN w:val="0"/>
        <w:spacing w:line="281" w:lineRule="exact"/>
        <w:ind w:left="425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青岛市产品质量检验研究院</w:t>
      </w:r>
    </w:p>
    <w:p>
      <w:pPr>
        <w:framePr w:w="4485" w:x="3826" w:y="625"/>
        <w:widowControl w:val="0"/>
        <w:autoSpaceDE w:val="0"/>
        <w:autoSpaceDN w:val="0"/>
        <w:spacing w:before="58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国家生态纺织</w:t>
      </w:r>
      <w:r>
        <w:rPr>
          <w:rFonts w:ascii="SimSun" w:eastAsiaTheme="minorEastAsia" w:hAnsiTheme="minorHAnsi" w:cstheme="minorBidi"/>
          <w:color w:val="000000"/>
          <w:spacing w:val="71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检验检测中心</w:t>
      </w:r>
    </w:p>
    <w:p>
      <w:pPr>
        <w:framePr w:w="1920" w:x="1181" w:y="1318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附页：灰色面料</w:t>
      </w:r>
    </w:p>
    <w:p>
      <w:pPr>
        <w:framePr w:w="2145" w:x="8801" w:y="136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报告编号:</w:t>
      </w:r>
      <w:r>
        <w:rPr>
          <w:rFonts w:ascii="SimSun" w:eastAsiaTheme="minorEastAsia" w:hAnsiTheme="minorHAnsi" w:cstheme="minorBidi"/>
          <w:color w:val="000000"/>
          <w:spacing w:val="1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23-013088</w:t>
      </w:r>
    </w:p>
    <w:p>
      <w:pPr>
        <w:framePr w:w="2145" w:x="8801" w:y="1360"/>
        <w:widowControl w:val="0"/>
        <w:autoSpaceDE w:val="0"/>
        <w:autoSpaceDN w:val="0"/>
        <w:spacing w:before="94" w:line="199" w:lineRule="exact"/>
        <w:ind w:left="118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第4页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共5页</w:t>
      </w:r>
    </w:p>
    <w:p>
      <w:pPr>
        <w:framePr w:w="3146" w:x="4495" w:y="1913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禁用偶氮染料检验结果汇总</w:t>
      </w:r>
    </w:p>
    <w:p>
      <w:pPr>
        <w:framePr w:w="638" w:x="1332" w:y="25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序号</w:t>
      </w:r>
    </w:p>
    <w:p>
      <w:pPr>
        <w:framePr w:w="1236" w:x="4042" w:y="25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芳香胺名称</w:t>
      </w:r>
    </w:p>
    <w:p>
      <w:pPr>
        <w:framePr w:w="1435" w:x="7430" w:y="25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化学文摘编号</w:t>
      </w:r>
    </w:p>
    <w:p>
      <w:pPr>
        <w:framePr w:w="1037" w:x="9422" w:y="2582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检验结果</w:t>
      </w:r>
    </w:p>
    <w:p>
      <w:pPr>
        <w:framePr w:w="1915" w:x="1471" w:y="3048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4-氨基联苯</w:t>
      </w:r>
    </w:p>
    <w:p>
      <w:pPr>
        <w:framePr w:w="1915" w:x="147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联苯胺</w:t>
      </w:r>
    </w:p>
    <w:p>
      <w:pPr>
        <w:framePr w:w="1200" w:x="7548" w:y="3048"/>
        <w:widowControl w:val="0"/>
        <w:autoSpaceDE w:val="0"/>
        <w:autoSpaceDN w:val="0"/>
        <w:spacing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92-67-1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92-87-5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95-69-2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91-59-8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97-56-3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99-55-8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106-47-8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615-05-4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101-77-9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91-94-1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119-90-4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119-93-7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838-88-0</w:t>
      </w:r>
    </w:p>
    <w:p>
      <w:pPr>
        <w:framePr w:w="1200" w:x="7548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120-71-8</w:t>
      </w:r>
    </w:p>
    <w:p>
      <w:pPr>
        <w:framePr w:w="960" w:x="9461" w:y="3048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3048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2155" w:x="1471" w:y="3691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3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4-氯邻甲苯胺</w:t>
      </w:r>
    </w:p>
    <w:p>
      <w:pPr>
        <w:framePr w:w="2155" w:x="1471" w:y="3691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4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2-萘胺</w:t>
      </w:r>
    </w:p>
    <w:p>
      <w:pPr>
        <w:framePr w:w="2395" w:x="1471" w:y="4335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5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邻氨基偶氮甲苯</w:t>
      </w:r>
    </w:p>
    <w:p>
      <w:pPr>
        <w:framePr w:w="4555" w:x="1471" w:y="465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6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5-硝基-邻甲苯胺/2-氨基-4硝基甲苯</w:t>
      </w:r>
    </w:p>
    <w:p>
      <w:pPr>
        <w:framePr w:w="4555" w:x="1471" w:y="465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7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对氯苯胺</w:t>
      </w:r>
    </w:p>
    <w:p>
      <w:pPr>
        <w:framePr w:w="2755" w:x="1471" w:y="5299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8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2，4-二氨基苯甲醚</w:t>
      </w:r>
    </w:p>
    <w:p>
      <w:pPr>
        <w:framePr w:w="3235" w:x="1471" w:y="5621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</w:t>
      </w:r>
      <w:r>
        <w:rPr>
          <w:rFonts w:ascii="SimSun" w:eastAsiaTheme="minorEastAsia" w:hAnsiTheme="minorHAnsi" w:cstheme="minorBidi"/>
          <w:color w:val="000000"/>
          <w:spacing w:val="2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4，4’-二氨基二苯甲烷</w:t>
      </w:r>
    </w:p>
    <w:p>
      <w:pPr>
        <w:framePr w:w="2815" w:x="1411" w:y="5943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10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3，3’-二氯联苯胺</w:t>
      </w:r>
    </w:p>
    <w:p>
      <w:pPr>
        <w:framePr w:w="3295" w:x="1411" w:y="6264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11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3，3’-二甲氧基联苯胺</w:t>
      </w:r>
    </w:p>
    <w:p>
      <w:pPr>
        <w:framePr w:w="3055" w:x="1411" w:y="658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12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3，3’-二甲基联苯胺</w:t>
      </w:r>
    </w:p>
    <w:p>
      <w:pPr>
        <w:framePr w:w="5815" w:x="1411" w:y="6907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13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3，3’-二甲基-4，4’-二氨基二苯甲烷</w:t>
      </w:r>
    </w:p>
    <w:p>
      <w:pPr>
        <w:framePr w:w="5815" w:x="1411" w:y="6907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14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2-甲氧基-5-甲基苯胺（3-氨基对甲苯甲醚）</w:t>
      </w:r>
    </w:p>
    <w:p>
      <w:pPr>
        <w:framePr w:w="5815" w:x="1411" w:y="6907"/>
        <w:widowControl w:val="0"/>
        <w:autoSpaceDE w:val="0"/>
        <w:autoSpaceDN w:val="0"/>
        <w:spacing w:before="67" w:line="240" w:lineRule="exact"/>
        <w:ind w:left="535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4，4'－亚甲基－二－（2－氯苯胺）/4，4'－次</w:t>
      </w:r>
    </w:p>
    <w:p>
      <w:pPr>
        <w:framePr w:w="480" w:x="1411" w:y="7683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15</w:t>
      </w:r>
    </w:p>
    <w:p>
      <w:pPr>
        <w:framePr w:w="1200" w:x="7548" w:y="7683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101-14-4</w:t>
      </w:r>
    </w:p>
    <w:p>
      <w:pPr>
        <w:framePr w:w="960" w:x="9461" w:y="7683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3000" w:x="1946" w:y="7829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甲基－双－（2－氯苯胺）</w:t>
      </w:r>
    </w:p>
    <w:p>
      <w:pPr>
        <w:framePr w:w="3295" w:x="1411" w:y="813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16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4，4’-二氨基二苯醚</w:t>
      </w:r>
    </w:p>
    <w:p>
      <w:pPr>
        <w:framePr w:w="3295" w:x="141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17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4，4’-二氨基二苯硫醚</w:t>
      </w:r>
    </w:p>
    <w:p>
      <w:pPr>
        <w:framePr w:w="3295" w:x="141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18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邻甲苯胺</w:t>
      </w:r>
    </w:p>
    <w:p>
      <w:pPr>
        <w:framePr w:w="1200" w:x="7548" w:y="813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101-80-4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139-65-1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95-53-4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95-80-7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137-17-7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90-04-0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60-09-3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95-68-1</w:t>
      </w:r>
    </w:p>
    <w:p>
      <w:pPr>
        <w:framePr w:w="1200" w:x="7548" w:y="8136"/>
        <w:widowControl w:val="0"/>
        <w:autoSpaceDE w:val="0"/>
        <w:autoSpaceDN w:val="0"/>
        <w:spacing w:before="82" w:line="240" w:lineRule="exact"/>
        <w:ind w:left="60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87-62-7</w:t>
      </w:r>
    </w:p>
    <w:p>
      <w:pPr>
        <w:framePr w:w="960" w:x="9461" w:y="813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960" w:x="9461" w:y="8136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未检出</w:t>
      </w:r>
    </w:p>
    <w:p>
      <w:pPr>
        <w:framePr w:w="4135" w:x="1411" w:y="9101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19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2，4-二氨基甲苯</w:t>
      </w:r>
    </w:p>
    <w:p>
      <w:pPr>
        <w:framePr w:w="4135" w:x="1411" w:y="9101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20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2，4，5-三甲基苯胺</w:t>
      </w:r>
    </w:p>
    <w:p>
      <w:pPr>
        <w:framePr w:w="4135" w:x="1411" w:y="9101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21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邻氨基苯甲醚（邻甲氧基苯胺）</w:t>
      </w:r>
    </w:p>
    <w:p>
      <w:pPr>
        <w:framePr w:w="4135" w:x="1411" w:y="9101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22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4-氨基偶氮苯</w:t>
      </w:r>
    </w:p>
    <w:p>
      <w:pPr>
        <w:framePr w:w="2575" w:x="1411" w:y="10387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23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2，4-二甲基苯胺</w:t>
      </w:r>
    </w:p>
    <w:p>
      <w:pPr>
        <w:framePr w:w="2575" w:x="1411" w:y="10387"/>
        <w:widowControl w:val="0"/>
        <w:autoSpaceDE w:val="0"/>
        <w:autoSpaceDN w:val="0"/>
        <w:spacing w:before="82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24</w:t>
      </w:r>
      <w:r>
        <w:rPr>
          <w:rFonts w:ascii="SimSun" w:eastAsiaTheme="minorEastAsia" w:hAnsiTheme="minorHAnsi" w:cstheme="minorBidi"/>
          <w:color w:val="000000"/>
          <w:spacing w:val="17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2，6-二甲基苯胺</w:t>
      </w:r>
    </w:p>
    <w:p>
      <w:pPr>
        <w:framePr w:w="8880" w:x="1946" w:y="1101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注1：邻氨基偶氮甲苯（CAS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No.97-56-3）、5-硝基-邻甲苯胺/2-氨基-4硝基甲苯</w:t>
      </w:r>
    </w:p>
    <w:p>
      <w:pPr>
        <w:framePr w:w="8880" w:x="1946" w:y="11016"/>
        <w:widowControl w:val="0"/>
        <w:autoSpaceDE w:val="0"/>
        <w:autoSpaceDN w:val="0"/>
        <w:spacing w:before="53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（CAS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No.99-55-8）经本方法处理后进样检测分解为邻甲苯胺和2，4－二氨基甲苯</w:t>
      </w:r>
    </w:p>
    <w:p>
      <w:pPr>
        <w:framePr w:w="8880" w:x="1946" w:y="11016"/>
        <w:widowControl w:val="0"/>
        <w:autoSpaceDE w:val="0"/>
        <w:autoSpaceDN w:val="0"/>
        <w:spacing w:before="53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。</w:t>
      </w:r>
    </w:p>
    <w:p>
      <w:pPr>
        <w:framePr w:w="9000" w:x="1946" w:y="11895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注2：苯胺（CAS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No.62-53-3）特征离子为93amu,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1,4-苯二胺（CAS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No.106-50-3）</w:t>
      </w:r>
    </w:p>
    <w:p>
      <w:pPr>
        <w:framePr w:w="9000" w:x="1946" w:y="11895"/>
        <w:widowControl w:val="0"/>
        <w:autoSpaceDE w:val="0"/>
        <w:autoSpaceDN w:val="0"/>
        <w:spacing w:before="53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特征离子为108amu.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4-氨基偶氮苯经本方法检测分解为苯胺和/或1,4-苯二胺，如检</w:t>
      </w:r>
    </w:p>
    <w:p>
      <w:pPr>
        <w:framePr w:w="9000" w:x="1946" w:y="11895"/>
        <w:widowControl w:val="0"/>
        <w:autoSpaceDE w:val="0"/>
        <w:autoSpaceDN w:val="0"/>
        <w:spacing w:before="53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测到苯胺和/或1,4-苯二胺，应重新按照GB/T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23344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进行测定。</w:t>
      </w:r>
    </w:p>
    <w:p>
      <w:pPr>
        <w:framePr w:w="9000" w:x="1946" w:y="11895"/>
        <w:widowControl w:val="0"/>
        <w:autoSpaceDE w:val="0"/>
        <w:autoSpaceDN w:val="0"/>
        <w:spacing w:before="53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注3：试样前处理方法：直接还原处理。</w:t>
      </w:r>
    </w:p>
    <w:p>
      <w:pPr>
        <w:framePr w:w="720" w:x="1291" w:y="12240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备注</w:t>
      </w:r>
    </w:p>
    <w:p>
      <w:pPr>
        <w:framePr w:w="8400" w:x="1946" w:y="13066"/>
        <w:widowControl w:val="0"/>
        <w:autoSpaceDE w:val="0"/>
        <w:autoSpaceDN w:val="0"/>
        <w:spacing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注4：检验结果未检出表示含量低于GB/T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17592-2011标准的测定低限5mg/kg。</w:t>
      </w:r>
    </w:p>
    <w:p>
      <w:pPr>
        <w:framePr w:w="8400" w:x="1946" w:y="13066"/>
        <w:widowControl w:val="0"/>
        <w:autoSpaceDE w:val="0"/>
        <w:autoSpaceDN w:val="0"/>
        <w:spacing w:before="53" w:line="240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注5：检验结果≤20mg/kg时，该芳香胺检出量符合GB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18401-2010标准规定。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1" type="#_x0000_t75" style="width:483.1pt;height:571.5pt;margin-top:115.75pt;margin-left:55.5pt;mso-position-horizontal-relative:page;mso-position-vertical-relative:page;position:absolute;z-index:-251645952">
            <v:imagedata r:id="rId18" o:title=""/>
          </v:shape>
        </w:pict>
      </w:r>
      <w:r>
        <w:rPr>
          <w:noProof/>
        </w:rPr>
        <w:pict>
          <v:shape id="_x0000_s1042" type="#_x0000_t75" style="width:50.25pt;height:50.6pt;margin-top:38pt;margin-left:271.05pt;mso-position-horizontal-relative:page;mso-position-vertical-relative:page;position:absolute;z-index:-251653120">
            <v:imagedata r:id="rId19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6" w:name="br1_5"/>
      <w:bookmarkEnd w:id="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85" w:x="3775" w:y="630"/>
        <w:widowControl w:val="0"/>
        <w:autoSpaceDE w:val="0"/>
        <w:autoSpaceDN w:val="0"/>
        <w:spacing w:line="281" w:lineRule="exact"/>
        <w:ind w:left="425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青岛市产品质量检验研究院</w:t>
      </w:r>
    </w:p>
    <w:p>
      <w:pPr>
        <w:framePr w:w="4485" w:x="3775" w:y="630"/>
        <w:widowControl w:val="0"/>
        <w:autoSpaceDE w:val="0"/>
        <w:autoSpaceDN w:val="0"/>
        <w:spacing w:before="58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国家生态纺织</w:t>
      </w:r>
      <w:r>
        <w:rPr>
          <w:rFonts w:ascii="SimSun" w:eastAsiaTheme="minorEastAsia" w:hAnsiTheme="minorHAnsi" w:cstheme="minorBidi"/>
          <w:color w:val="000000"/>
          <w:spacing w:val="71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检验检测中心</w:t>
      </w:r>
    </w:p>
    <w:p>
      <w:pPr>
        <w:framePr w:w="4485" w:x="3775" w:y="630"/>
        <w:widowControl w:val="0"/>
        <w:autoSpaceDE w:val="0"/>
        <w:autoSpaceDN w:val="0"/>
        <w:spacing w:before="89" w:line="281" w:lineRule="exact"/>
        <w:ind w:left="1133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检验</w:t>
      </w:r>
      <w:r>
        <w:rPr>
          <w:rFonts w:ascii="SimSun" w:eastAsiaTheme="minorEastAsia" w:hAnsiTheme="minorHAnsi" w:cstheme="minorBidi"/>
          <w:color w:val="000000"/>
          <w:spacing w:val="71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品页</w:t>
      </w:r>
    </w:p>
    <w:p>
      <w:pPr>
        <w:framePr w:w="2234" w:x="8323" w:y="2310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报告编号:</w:t>
      </w:r>
      <w:r>
        <w:rPr>
          <w:rFonts w:ascii="SimSun" w:eastAsiaTheme="minorEastAsia" w:hAnsiTheme="minorHAnsi" w:cstheme="minorBidi"/>
          <w:color w:val="000000"/>
          <w:spacing w:val="-2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23-013088</w:t>
      </w:r>
    </w:p>
    <w:p>
      <w:pPr>
        <w:framePr w:w="2234" w:x="8323" w:y="2310"/>
        <w:widowControl w:val="0"/>
        <w:autoSpaceDE w:val="0"/>
        <w:autoSpaceDN w:val="0"/>
        <w:spacing w:before="82" w:line="199" w:lineRule="exact"/>
        <w:ind w:left="895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第5页</w:t>
      </w: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共5页</w:t>
      </w:r>
    </w:p>
    <w:p>
      <w:pPr>
        <w:framePr w:w="2431" w:x="1121" w:y="2601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2023091511031507013088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3" type="#_x0000_t75" style="width:483.55pt;height:554.95pt;margin-top:140.95pt;margin-left:52.75pt;mso-position-horizontal-relative:page;mso-position-vertical-relative:page;position:absolute;z-index:-251639808">
            <v:imagedata r:id="rId20" o:title=""/>
          </v:shape>
        </w:pict>
      </w:r>
      <w:r>
        <w:rPr>
          <w:noProof/>
        </w:rPr>
        <w:pict>
          <v:shape id="_x0000_s1044" type="#_x0000_t75" style="width:171.3pt;height:45.55pt;margin-top:81.9pt;margin-left:55.05pt;mso-position-horizontal-relative:page;mso-position-vertical-relative:page;position:absolute;z-index:-251644928">
            <v:imagedata r:id="rId21" o:title=""/>
          </v:shape>
        </w:pict>
      </w:r>
      <w:r>
        <w:rPr>
          <w:noProof/>
        </w:rPr>
        <w:pict>
          <v:shape id="_x0000_s1045" type="#_x0000_t75" style="width:50.25pt;height:50.6pt;margin-top:38pt;margin-left:268.3pt;mso-position-horizontal-relative:page;mso-position-vertical-relative:page;position:absolute;z-index:-251652096">
            <v:imagedata r:id="rId2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7" w:name="br1_6"/>
      <w:bookmarkEnd w:id="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978" w:x="1130" w:y="1566"/>
        <w:widowControl w:val="0"/>
        <w:autoSpaceDE w:val="0"/>
        <w:autoSpaceDN w:val="0"/>
        <w:spacing w:line="281" w:lineRule="exact"/>
        <w:ind w:left="4169"/>
        <w:rPr>
          <w:rFonts w:ascii="SimHei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注</w:t>
      </w:r>
      <w:r>
        <w:rPr>
          <w:rFonts w:ascii="SimHei" w:eastAsiaTheme="minorEastAsia" w:hAnsiTheme="minorHAnsi" w:cstheme="minorBidi"/>
          <w:color w:val="000000"/>
          <w:spacing w:val="1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意</w:t>
      </w:r>
      <w:r>
        <w:rPr>
          <w:rFonts w:ascii="SimHei" w:eastAsiaTheme="minorEastAsia" w:hAnsiTheme="minorHAnsi" w:cstheme="minorBidi"/>
          <w:color w:val="000000"/>
          <w:spacing w:val="1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事</w:t>
      </w:r>
      <w:r>
        <w:rPr>
          <w:rFonts w:ascii="SimHei" w:eastAsiaTheme="minorEastAsia" w:hAnsiTheme="minorHAnsi" w:cstheme="minorBidi"/>
          <w:color w:val="000000"/>
          <w:spacing w:val="10"/>
          <w:sz w:val="2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28"/>
          <w:szCs w:val="22"/>
          <w:lang w:val="en-US" w:eastAsia="en-US" w:bidi="ar-SA"/>
        </w:rPr>
        <w:t>项</w:t>
      </w:r>
    </w:p>
    <w:p>
      <w:pPr>
        <w:framePr w:w="5978" w:x="1130" w:y="1566"/>
        <w:widowControl w:val="0"/>
        <w:autoSpaceDE w:val="0"/>
        <w:autoSpaceDN w:val="0"/>
        <w:spacing w:before="468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1、报告无“检验检测专用章”无效。</w:t>
      </w:r>
    </w:p>
    <w:p>
      <w:pPr>
        <w:framePr w:w="9789" w:x="1130" w:y="2725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2、检验报告未经本院/中心书面批准不得复制（全文复制除外），经特许复制</w:t>
      </w:r>
    </w:p>
    <w:p>
      <w:pPr>
        <w:framePr w:w="9789" w:x="1130" w:y="2725"/>
        <w:widowControl w:val="0"/>
        <w:autoSpaceDE w:val="0"/>
        <w:autoSpaceDN w:val="0"/>
        <w:spacing w:before="130" w:line="281" w:lineRule="exact"/>
        <w:ind w:left="422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的报告需重新加盖“检验检测专用章”，否则无效。</w:t>
      </w:r>
    </w:p>
    <w:p>
      <w:pPr>
        <w:framePr w:w="9789" w:x="1130" w:y="2725"/>
        <w:widowControl w:val="0"/>
        <w:autoSpaceDE w:val="0"/>
        <w:autoSpaceDN w:val="0"/>
        <w:spacing w:before="130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3、报告无主检、审核、批准人签章无效。</w:t>
      </w:r>
    </w:p>
    <w:p>
      <w:pPr>
        <w:framePr w:w="2628" w:x="1130" w:y="3956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4、报告涂改无效。</w:t>
      </w:r>
    </w:p>
    <w:p>
      <w:pPr>
        <w:framePr w:w="9929" w:x="1130" w:y="4367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5、考虑到您的利益，如果对委托检验报告结果有异议，请在收到报告之日起十</w:t>
      </w:r>
    </w:p>
    <w:p>
      <w:pPr>
        <w:framePr w:w="9929" w:x="1130" w:y="4367"/>
        <w:widowControl w:val="0"/>
        <w:autoSpaceDE w:val="0"/>
        <w:autoSpaceDN w:val="0"/>
        <w:spacing w:before="130" w:line="281" w:lineRule="exact"/>
        <w:ind w:left="422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五日内向检验单位提出。</w:t>
      </w:r>
    </w:p>
    <w:p>
      <w:pPr>
        <w:framePr w:w="9789" w:x="1130" w:y="5187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6、送样委托检验，检验结果仅对来样负责。未经本院/中心同意委托人不得擅</w:t>
      </w:r>
    </w:p>
    <w:p>
      <w:pPr>
        <w:framePr w:w="9789" w:x="1130" w:y="5187"/>
        <w:widowControl w:val="0"/>
        <w:autoSpaceDE w:val="0"/>
        <w:autoSpaceDN w:val="0"/>
        <w:spacing w:before="130" w:line="281" w:lineRule="exact"/>
        <w:ind w:left="422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自使用检验结果进行不当宣传。</w:t>
      </w:r>
    </w:p>
    <w:p>
      <w:pPr>
        <w:framePr w:w="10148" w:x="1130" w:y="6193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8"/>
          <w:szCs w:val="22"/>
          <w:lang w:val="en-US" w:eastAsia="en-US" w:bidi="ar-SA"/>
        </w:rPr>
        <w:t>1、The</w:t>
      </w:r>
      <w:r>
        <w:rPr>
          <w:rFonts w:ascii="SimSun" w:eastAsiaTheme="minorEastAsia" w:hAnsiTheme="minorHAnsi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is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invalid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without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Inspection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special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stamp.</w:t>
      </w:r>
    </w:p>
    <w:p>
      <w:pPr>
        <w:framePr w:w="10148" w:x="1130" w:y="6193"/>
        <w:widowControl w:val="0"/>
        <w:autoSpaceDE w:val="0"/>
        <w:autoSpaceDN w:val="0"/>
        <w:spacing w:before="130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8"/>
          <w:szCs w:val="22"/>
          <w:lang w:val="en-US" w:eastAsia="en-US" w:bidi="ar-SA"/>
        </w:rPr>
        <w:t>2、Do</w:t>
      </w:r>
      <w:r>
        <w:rPr>
          <w:rFonts w:ascii="SimSun" w:eastAsiaTheme="minorEastAsia" w:hAnsiTheme="minorHAnsi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not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copy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unless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specially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permitted.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copy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must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be</w:t>
      </w:r>
    </w:p>
    <w:p>
      <w:pPr>
        <w:framePr w:w="10148" w:x="1130" w:y="6193"/>
        <w:widowControl w:val="0"/>
        <w:autoSpaceDE w:val="0"/>
        <w:autoSpaceDN w:val="0"/>
        <w:spacing w:before="130" w:line="281" w:lineRule="exact"/>
        <w:ind w:left="421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sealed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with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inspection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special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stamp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,</w:t>
      </w:r>
      <w:r>
        <w:rPr>
          <w:rFonts w:ascii="SimSun" w:eastAsiaTheme="minorEastAsia" w:hAnsiTheme="minorHAnsi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otherwise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it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would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be</w:t>
      </w:r>
    </w:p>
    <w:p>
      <w:pPr>
        <w:framePr w:w="10148" w:x="1130" w:y="6193"/>
        <w:widowControl w:val="0"/>
        <w:autoSpaceDE w:val="0"/>
        <w:autoSpaceDN w:val="0"/>
        <w:spacing w:before="130" w:line="281" w:lineRule="exact"/>
        <w:ind w:left="421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invalid.</w:t>
      </w:r>
    </w:p>
    <w:p>
      <w:pPr>
        <w:framePr w:w="9865" w:x="1130" w:y="7835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8"/>
          <w:szCs w:val="22"/>
          <w:lang w:val="en-US" w:eastAsia="en-US" w:bidi="ar-SA"/>
        </w:rPr>
        <w:t>3、The</w:t>
      </w:r>
      <w:r>
        <w:rPr>
          <w:rFonts w:ascii="SimSun" w:eastAsiaTheme="minorEastAsia" w:hAnsiTheme="minorHAnsi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would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be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invalid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if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there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is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no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signature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of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major</w:t>
      </w:r>
    </w:p>
    <w:p>
      <w:pPr>
        <w:framePr w:w="9865" w:x="1130" w:y="7835"/>
        <w:widowControl w:val="0"/>
        <w:autoSpaceDE w:val="0"/>
        <w:autoSpaceDN w:val="0"/>
        <w:spacing w:before="130" w:line="281" w:lineRule="exact"/>
        <w:ind w:left="421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inspector,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verifier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or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authorizer.</w:t>
      </w:r>
    </w:p>
    <w:p>
      <w:pPr>
        <w:framePr w:w="6184" w:x="1130" w:y="8655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8"/>
          <w:szCs w:val="22"/>
          <w:lang w:val="en-US" w:eastAsia="en-US" w:bidi="ar-SA"/>
        </w:rPr>
        <w:t>4、The</w:t>
      </w:r>
      <w:r>
        <w:rPr>
          <w:rFonts w:ascii="SimSun" w:eastAsiaTheme="minorEastAsia" w:hAnsiTheme="minorHAnsi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would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be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invalid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if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altered.</w:t>
      </w:r>
    </w:p>
    <w:p>
      <w:pPr>
        <w:framePr w:w="9928" w:x="1130" w:y="9066"/>
        <w:widowControl w:val="0"/>
        <w:autoSpaceDE w:val="0"/>
        <w:autoSpaceDN w:val="0"/>
        <w:spacing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8"/>
          <w:szCs w:val="22"/>
          <w:lang w:val="en-US" w:eastAsia="en-US" w:bidi="ar-SA"/>
        </w:rPr>
        <w:t>5、Any</w:t>
      </w:r>
      <w:r>
        <w:rPr>
          <w:rFonts w:ascii="SimSun" w:eastAsiaTheme="minorEastAsia" w:hAnsiTheme="minorHAnsi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question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with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Commissioned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inspection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should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be</w:t>
      </w:r>
    </w:p>
    <w:p>
      <w:pPr>
        <w:framePr w:w="9928" w:x="1130" w:y="9066"/>
        <w:widowControl w:val="0"/>
        <w:autoSpaceDE w:val="0"/>
        <w:autoSpaceDN w:val="0"/>
        <w:spacing w:before="130" w:line="281" w:lineRule="exact"/>
        <w:ind w:left="421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submitted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to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inspection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unit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within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15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days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from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receiving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the</w:t>
      </w:r>
    </w:p>
    <w:p>
      <w:pPr>
        <w:framePr w:w="9928" w:x="1130" w:y="9066"/>
        <w:widowControl w:val="0"/>
        <w:autoSpaceDE w:val="0"/>
        <w:autoSpaceDN w:val="0"/>
        <w:spacing w:before="130" w:line="281" w:lineRule="exact"/>
        <w:ind w:left="421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report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.After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specified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date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any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request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would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be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refused.</w:t>
      </w:r>
    </w:p>
    <w:p>
      <w:pPr>
        <w:framePr w:w="9928" w:x="1130" w:y="9066"/>
        <w:widowControl w:val="0"/>
        <w:autoSpaceDE w:val="0"/>
        <w:autoSpaceDN w:val="0"/>
        <w:spacing w:before="130" w:line="281" w:lineRule="exact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8"/>
          <w:szCs w:val="22"/>
          <w:lang w:val="en-US" w:eastAsia="en-US" w:bidi="ar-SA"/>
        </w:rPr>
        <w:t>6、Sample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offered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inspection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results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refer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only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to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2"/>
          <w:sz w:val="28"/>
          <w:szCs w:val="22"/>
          <w:lang w:val="en-US" w:eastAsia="en-US" w:bidi="ar-SA"/>
        </w:rPr>
        <w:t>sample(s)</w:t>
      </w:r>
    </w:p>
    <w:p>
      <w:pPr>
        <w:framePr w:w="9928" w:x="1130" w:y="9066"/>
        <w:widowControl w:val="0"/>
        <w:autoSpaceDE w:val="0"/>
        <w:autoSpaceDN w:val="0"/>
        <w:spacing w:before="130" w:line="281" w:lineRule="exact"/>
        <w:ind w:left="421"/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tested.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Do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not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use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the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results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for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improper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propaganda.</w:t>
      </w:r>
    </w:p>
    <w:p>
      <w:pPr>
        <w:framePr w:w="3442" w:x="1123" w:y="11393"/>
        <w:widowControl w:val="0"/>
        <w:autoSpaceDE w:val="0"/>
        <w:autoSpaceDN w:val="0"/>
        <w:spacing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地址：青岛市崂山区深圳路173号</w:t>
      </w:r>
    </w:p>
    <w:p>
      <w:pPr>
        <w:framePr w:w="3442" w:x="1123" w:y="11393"/>
        <w:widowControl w:val="0"/>
        <w:autoSpaceDE w:val="0"/>
        <w:autoSpaceDN w:val="0"/>
        <w:spacing w:before="72"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邮编：266061</w:t>
      </w:r>
    </w:p>
    <w:p>
      <w:pPr>
        <w:framePr w:w="4546" w:x="5906" w:y="11393"/>
        <w:widowControl w:val="0"/>
        <w:autoSpaceDE w:val="0"/>
        <w:autoSpaceDN w:val="0"/>
        <w:spacing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Add：No.173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>Shenzhen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>Road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>Qingdao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  <w:t>China</w:t>
      </w:r>
    </w:p>
    <w:p>
      <w:pPr>
        <w:framePr w:w="4546" w:x="5906" w:y="11393"/>
        <w:widowControl w:val="0"/>
        <w:autoSpaceDE w:val="0"/>
        <w:autoSpaceDN w:val="0"/>
        <w:spacing w:before="72"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P.C.：266061</w:t>
      </w:r>
    </w:p>
    <w:p>
      <w:pPr>
        <w:framePr w:w="2890" w:x="1123" w:y="11978"/>
        <w:widowControl w:val="0"/>
        <w:autoSpaceDE w:val="0"/>
        <w:autoSpaceDN w:val="0"/>
        <w:spacing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电话：0532-83871780</w:t>
      </w:r>
    </w:p>
    <w:p>
      <w:pPr>
        <w:framePr w:w="2890" w:x="1123" w:y="11978"/>
        <w:widowControl w:val="0"/>
        <w:autoSpaceDE w:val="0"/>
        <w:autoSpaceDN w:val="0"/>
        <w:spacing w:before="72"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传真：0532-88918100</w:t>
      </w:r>
    </w:p>
    <w:p>
      <w:pPr>
        <w:framePr w:w="2890" w:x="1123" w:y="11978"/>
        <w:widowControl w:val="0"/>
        <w:autoSpaceDE w:val="0"/>
        <w:autoSpaceDN w:val="0"/>
        <w:spacing w:before="72"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网址：www.qtc.org.cn</w:t>
      </w:r>
    </w:p>
    <w:p>
      <w:pPr>
        <w:framePr w:w="2890" w:x="1123" w:y="11978"/>
        <w:widowControl w:val="0"/>
        <w:autoSpaceDE w:val="0"/>
        <w:autoSpaceDN w:val="0"/>
        <w:spacing w:before="72"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E-mail：qdzjs@qtc.org.cn</w:t>
      </w:r>
    </w:p>
    <w:p>
      <w:pPr>
        <w:framePr w:w="2227" w:x="5906" w:y="11978"/>
        <w:widowControl w:val="0"/>
        <w:autoSpaceDE w:val="0"/>
        <w:autoSpaceDN w:val="0"/>
        <w:spacing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Tel：0532-83871780</w:t>
      </w:r>
    </w:p>
    <w:p>
      <w:pPr>
        <w:framePr w:w="2227" w:x="5906" w:y="12271"/>
        <w:widowControl w:val="0"/>
        <w:autoSpaceDE w:val="0"/>
        <w:autoSpaceDN w:val="0"/>
        <w:spacing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Fax：0532-88918100</w:t>
      </w:r>
    </w:p>
    <w:p>
      <w:pPr>
        <w:framePr w:w="2890" w:x="5906" w:y="12564"/>
        <w:widowControl w:val="0"/>
        <w:autoSpaceDE w:val="0"/>
        <w:autoSpaceDN w:val="0"/>
        <w:spacing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Website：www.qtc.org.cn</w:t>
      </w:r>
    </w:p>
    <w:p>
      <w:pPr>
        <w:framePr w:w="2890" w:x="5906" w:y="12564"/>
        <w:widowControl w:val="0"/>
        <w:autoSpaceDE w:val="0"/>
        <w:autoSpaceDN w:val="0"/>
        <w:spacing w:before="72" w:line="221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E-mail：qdzjs@qtc.org.cn</w:t>
      </w:r>
    </w:p>
    <w:p>
      <w:pPr>
        <w:framePr w:w="1834" w:x="9038" w:y="14925"/>
        <w:widowControl w:val="0"/>
        <w:autoSpaceDE w:val="0"/>
        <w:autoSpaceDN w:val="0"/>
        <w:spacing w:line="199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微信公众号二维码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46" type="#_x0000_t75" style="width:92.7pt;height:91.4pt;margin-top:653.85pt;margin-left:444.9pt;mso-position-horizontal-relative:page;mso-position-vertical-relative:page;position:absolute;z-index:-251651072">
            <v:imagedata r:id="rId23" o:title=""/>
          </v:shape>
        </w:pict>
      </w:r>
    </w:p>
    <w:sectPr>
      <w:pgSz w:w="11900" w:h="16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AISWNV+MicrosoftYaHei-Bold">
    <w:panose1 w:val="020B0703020204020201"/>
    <w:charset w:val="01"/>
    <w:family w:val="swiss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N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